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A3CC4" w14:textId="77777777" w:rsidR="00FE1610" w:rsidRPr="003A58E7" w:rsidRDefault="00FE1610" w:rsidP="00FE1610">
      <w:pPr>
        <w:ind w:left="360"/>
        <w:jc w:val="right"/>
        <w:rPr>
          <w:rFonts w:ascii="Calibri" w:hAnsi="Calibri"/>
          <w:b/>
          <w:bCs/>
          <w:color w:val="FF0000"/>
          <w:lang w:val="es-ES"/>
        </w:rPr>
      </w:pPr>
      <w:r w:rsidRPr="003A58E7">
        <w:rPr>
          <w:rFonts w:ascii="Calibri" w:hAnsi="Calibri"/>
          <w:b/>
          <w:bCs/>
          <w:color w:val="FF0000"/>
          <w:lang w:val="es-ES"/>
        </w:rPr>
        <w:t>Cancún</w:t>
      </w:r>
    </w:p>
    <w:p w14:paraId="7EB9FB13" w14:textId="77777777" w:rsidR="00FE1610" w:rsidRPr="003A58E7" w:rsidRDefault="00FE1610" w:rsidP="00FE1610">
      <w:pPr>
        <w:ind w:left="360"/>
        <w:jc w:val="right"/>
        <w:rPr>
          <w:rFonts w:ascii="Calibri" w:hAnsi="Calibri"/>
          <w:b/>
          <w:bCs/>
          <w:color w:val="FF0000"/>
          <w:lang w:val="es-ES"/>
        </w:rPr>
      </w:pPr>
      <w:r w:rsidRPr="003A58E7">
        <w:rPr>
          <w:rFonts w:ascii="Calibri" w:hAnsi="Calibri"/>
          <w:b/>
          <w:bCs/>
          <w:color w:val="FF0000"/>
          <w:lang w:val="es-ES"/>
        </w:rPr>
        <w:t>Quintana Roo</w:t>
      </w:r>
    </w:p>
    <w:p w14:paraId="3FE1F9DE" w14:textId="77777777" w:rsidR="00FE1610" w:rsidRPr="003A58E7" w:rsidRDefault="00FE1610" w:rsidP="00FE1610">
      <w:pPr>
        <w:jc w:val="right"/>
        <w:rPr>
          <w:rFonts w:ascii="Calibri" w:hAnsi="Calibri"/>
          <w:b/>
          <w:bCs/>
          <w:color w:val="FF0000"/>
          <w:lang w:val="es-ES"/>
        </w:rPr>
      </w:pPr>
    </w:p>
    <w:p w14:paraId="5B3B9E20" w14:textId="33D9B925" w:rsidR="00FE1610" w:rsidRPr="003A58E7" w:rsidRDefault="00BB1A45" w:rsidP="00FE1610">
      <w:pPr>
        <w:jc w:val="right"/>
        <w:rPr>
          <w:rFonts w:ascii="Calibri" w:hAnsi="Calibri"/>
          <w:b/>
          <w:bCs/>
          <w:color w:val="FF0000"/>
          <w:lang w:val="es-ES"/>
        </w:rPr>
      </w:pPr>
      <w:r>
        <w:rPr>
          <w:rFonts w:ascii="Calibri" w:hAnsi="Calibri"/>
          <w:b/>
          <w:bCs/>
          <w:color w:val="FF0000"/>
          <w:lang w:val="es-ES"/>
        </w:rPr>
        <w:t>Enero</w:t>
      </w:r>
      <w:r w:rsidR="00FE1610" w:rsidRPr="003A58E7">
        <w:rPr>
          <w:rFonts w:ascii="Calibri" w:hAnsi="Calibri"/>
          <w:b/>
          <w:bCs/>
          <w:color w:val="FF0000"/>
          <w:lang w:val="es-ES"/>
        </w:rPr>
        <w:t>, 20</w:t>
      </w:r>
      <w:r>
        <w:rPr>
          <w:rFonts w:ascii="Calibri" w:hAnsi="Calibri"/>
          <w:b/>
          <w:bCs/>
          <w:color w:val="FF0000"/>
          <w:lang w:val="es-ES"/>
        </w:rPr>
        <w:t>21</w:t>
      </w:r>
    </w:p>
    <w:p w14:paraId="192E21B8" w14:textId="77777777" w:rsidR="00FE1610" w:rsidRPr="002C7B8D" w:rsidRDefault="00FE1610" w:rsidP="00FE1610">
      <w:pPr>
        <w:jc w:val="right"/>
        <w:rPr>
          <w:rFonts w:ascii="Calibri" w:hAnsi="Calibri"/>
          <w:b/>
          <w:bCs/>
          <w:lang w:val="es-ES"/>
        </w:rPr>
      </w:pPr>
    </w:p>
    <w:p w14:paraId="19D05F7F" w14:textId="77777777" w:rsidR="00FE1610" w:rsidRPr="002C7B8D" w:rsidRDefault="00FE1610" w:rsidP="00FE1610">
      <w:pPr>
        <w:jc w:val="right"/>
        <w:rPr>
          <w:rFonts w:ascii="Calibri" w:hAnsi="Calibri"/>
          <w:b/>
          <w:bCs/>
          <w:lang w:val="es-ES"/>
        </w:rPr>
      </w:pPr>
    </w:p>
    <w:p w14:paraId="69EC41D5" w14:textId="77777777" w:rsidR="00E824A9" w:rsidRDefault="00E824A9" w:rsidP="00FE1610">
      <w:pPr>
        <w:jc w:val="center"/>
        <w:rPr>
          <w:rFonts w:ascii="Calibri" w:hAnsi="Calibri"/>
          <w:b/>
          <w:sz w:val="36"/>
          <w:szCs w:val="36"/>
          <w:lang w:val="es-ES"/>
        </w:rPr>
      </w:pPr>
    </w:p>
    <w:p w14:paraId="27A67926" w14:textId="77777777" w:rsidR="00E824A9" w:rsidRDefault="00E824A9" w:rsidP="00FE1610">
      <w:pPr>
        <w:jc w:val="center"/>
        <w:rPr>
          <w:rFonts w:ascii="Calibri" w:hAnsi="Calibri"/>
          <w:b/>
          <w:sz w:val="36"/>
          <w:szCs w:val="36"/>
          <w:lang w:val="es-ES"/>
        </w:rPr>
      </w:pPr>
    </w:p>
    <w:p w14:paraId="38826871" w14:textId="77777777" w:rsidR="00FE1610" w:rsidRPr="002C7B8D" w:rsidRDefault="00FE1610" w:rsidP="00FE1610">
      <w:pPr>
        <w:jc w:val="center"/>
        <w:rPr>
          <w:rFonts w:ascii="Calibri" w:hAnsi="Calibri"/>
          <w:b/>
          <w:sz w:val="40"/>
          <w:szCs w:val="40"/>
          <w:lang w:val="es-ES"/>
        </w:rPr>
      </w:pPr>
      <w:r w:rsidRPr="002C7B8D">
        <w:rPr>
          <w:rFonts w:ascii="Calibri" w:hAnsi="Calibri"/>
          <w:b/>
          <w:sz w:val="36"/>
          <w:szCs w:val="36"/>
          <w:lang w:val="es-ES"/>
        </w:rPr>
        <w:t>CONFIDENCIAL</w:t>
      </w:r>
    </w:p>
    <w:p w14:paraId="7DED9562" w14:textId="77777777" w:rsidR="00FE1610" w:rsidRPr="002C7B8D" w:rsidRDefault="00FE1610" w:rsidP="00FE1610">
      <w:pPr>
        <w:jc w:val="center"/>
        <w:rPr>
          <w:rFonts w:ascii="Calibri" w:hAnsi="Calibri"/>
          <w:sz w:val="40"/>
          <w:szCs w:val="40"/>
          <w:u w:val="single"/>
          <w:lang w:val="es-ES"/>
        </w:rPr>
      </w:pPr>
    </w:p>
    <w:p w14:paraId="1E88C4BE" w14:textId="77777777" w:rsidR="00FE1610" w:rsidRPr="002C7B8D" w:rsidRDefault="00FE1610" w:rsidP="00FE1610">
      <w:pPr>
        <w:jc w:val="center"/>
        <w:rPr>
          <w:rFonts w:ascii="Calibri" w:hAnsi="Calibri"/>
          <w:sz w:val="40"/>
          <w:szCs w:val="40"/>
          <w:u w:val="single"/>
          <w:lang w:val="es-ES"/>
        </w:rPr>
      </w:pPr>
    </w:p>
    <w:p w14:paraId="7FF0757A" w14:textId="77777777" w:rsidR="00FE1610" w:rsidRPr="002C7B8D" w:rsidRDefault="00FE1610" w:rsidP="00FE1610">
      <w:pPr>
        <w:jc w:val="center"/>
        <w:rPr>
          <w:rFonts w:ascii="Calibri" w:hAnsi="Calibri"/>
          <w:sz w:val="36"/>
          <w:szCs w:val="36"/>
          <w:u w:val="single"/>
          <w:lang w:val="es-ES"/>
        </w:rPr>
      </w:pPr>
      <w:r w:rsidRPr="002C7B8D">
        <w:rPr>
          <w:rFonts w:ascii="Calibri" w:hAnsi="Calibri"/>
          <w:sz w:val="36"/>
          <w:szCs w:val="36"/>
          <w:u w:val="single"/>
          <w:lang w:val="es-ES"/>
        </w:rPr>
        <w:t xml:space="preserve">REPORTE PERSONAL FINANCIERO PARA </w:t>
      </w:r>
    </w:p>
    <w:p w14:paraId="46D7BBF6" w14:textId="77777777" w:rsidR="00FE1610" w:rsidRPr="002C7B8D" w:rsidRDefault="00FE1610" w:rsidP="00FE1610">
      <w:pPr>
        <w:jc w:val="center"/>
        <w:rPr>
          <w:rFonts w:ascii="Calibri" w:hAnsi="Calibri"/>
          <w:sz w:val="36"/>
          <w:szCs w:val="36"/>
          <w:u w:val="single"/>
          <w:lang w:val="es-ES"/>
        </w:rPr>
      </w:pPr>
    </w:p>
    <w:p w14:paraId="5D52A2E8" w14:textId="77777777" w:rsidR="00FE1610" w:rsidRPr="002C7B8D" w:rsidRDefault="00FE1610" w:rsidP="00FE1610">
      <w:pPr>
        <w:jc w:val="center"/>
        <w:rPr>
          <w:rFonts w:ascii="Calibri" w:hAnsi="Calibri"/>
          <w:sz w:val="44"/>
          <w:szCs w:val="44"/>
          <w:lang w:val="es-ES"/>
        </w:rPr>
      </w:pPr>
    </w:p>
    <w:p w14:paraId="4640969E" w14:textId="598123C1" w:rsidR="00E70088" w:rsidRPr="003A58E7" w:rsidRDefault="003A58E7" w:rsidP="00E70088">
      <w:pPr>
        <w:jc w:val="center"/>
        <w:rPr>
          <w:rFonts w:ascii="Calibri" w:hAnsi="Calibri"/>
          <w:i/>
          <w:color w:val="FF0000"/>
          <w:sz w:val="44"/>
          <w:szCs w:val="44"/>
          <w:lang w:val="es-MX"/>
        </w:rPr>
      </w:pPr>
      <w:r w:rsidRPr="003A58E7">
        <w:rPr>
          <w:rFonts w:ascii="Calibri" w:hAnsi="Calibri"/>
          <w:i/>
          <w:color w:val="FF0000"/>
          <w:sz w:val="44"/>
          <w:szCs w:val="44"/>
          <w:lang w:val="es-MX"/>
        </w:rPr>
        <w:t>NOMBRE DEL CLIENTE</w:t>
      </w:r>
    </w:p>
    <w:p w14:paraId="36DEFA4C" w14:textId="77777777" w:rsidR="00E70088" w:rsidRPr="002C7B8D" w:rsidRDefault="00E70088" w:rsidP="00E70088">
      <w:pPr>
        <w:rPr>
          <w:rFonts w:ascii="Calibri" w:hAnsi="Calibri"/>
          <w:b/>
          <w:sz w:val="40"/>
          <w:szCs w:val="40"/>
          <w:u w:val="single"/>
          <w:lang w:val="es-MX"/>
        </w:rPr>
      </w:pPr>
    </w:p>
    <w:p w14:paraId="233519B7" w14:textId="77777777" w:rsidR="00E70088" w:rsidRPr="002C7B8D" w:rsidRDefault="00E70088" w:rsidP="00E70088">
      <w:pPr>
        <w:rPr>
          <w:rFonts w:ascii="Calibri" w:hAnsi="Calibri"/>
          <w:b/>
          <w:sz w:val="40"/>
          <w:szCs w:val="40"/>
          <w:u w:val="single"/>
          <w:lang w:val="es-MX"/>
        </w:rPr>
      </w:pPr>
    </w:p>
    <w:p w14:paraId="47284EBB" w14:textId="77777777" w:rsidR="00E70088" w:rsidRPr="002C7B8D" w:rsidRDefault="00E70088" w:rsidP="00E70088">
      <w:pPr>
        <w:rPr>
          <w:rFonts w:ascii="Calibri" w:hAnsi="Calibri"/>
          <w:b/>
          <w:sz w:val="40"/>
          <w:szCs w:val="40"/>
          <w:lang w:val="es-MX"/>
        </w:rPr>
      </w:pPr>
    </w:p>
    <w:p w14:paraId="7061402F" w14:textId="77777777" w:rsidR="00E70088" w:rsidRPr="003A58E7" w:rsidRDefault="00E70088" w:rsidP="00E70088">
      <w:pPr>
        <w:jc w:val="center"/>
        <w:rPr>
          <w:rFonts w:ascii="Calibri" w:hAnsi="Calibri"/>
          <w:b/>
          <w:color w:val="FF0000"/>
          <w:sz w:val="40"/>
          <w:szCs w:val="40"/>
          <w:lang w:val="es-MX"/>
        </w:rPr>
      </w:pPr>
      <w:r w:rsidRPr="003A58E7">
        <w:rPr>
          <w:rFonts w:ascii="Calibri" w:hAnsi="Calibri"/>
          <w:color w:val="FF0000"/>
          <w:sz w:val="40"/>
          <w:szCs w:val="40"/>
          <w:lang w:val="es-MX"/>
        </w:rPr>
        <w:t xml:space="preserve">Reporte por Neil Emberson </w:t>
      </w:r>
    </w:p>
    <w:p w14:paraId="5DE84CA0" w14:textId="77777777" w:rsidR="00E70088" w:rsidRPr="003A58E7" w:rsidRDefault="00E70088" w:rsidP="00E70088">
      <w:pPr>
        <w:jc w:val="center"/>
        <w:rPr>
          <w:rFonts w:ascii="Calibri" w:hAnsi="Calibri"/>
          <w:bCs/>
          <w:color w:val="FF0000"/>
          <w:sz w:val="36"/>
          <w:szCs w:val="36"/>
          <w:lang w:val="en-US"/>
        </w:rPr>
      </w:pPr>
      <w:r w:rsidRPr="003A58E7">
        <w:rPr>
          <w:rFonts w:ascii="Calibri" w:hAnsi="Calibri"/>
          <w:bCs/>
          <w:color w:val="FF0000"/>
          <w:sz w:val="36"/>
          <w:szCs w:val="36"/>
          <w:lang w:val="en-US"/>
        </w:rPr>
        <w:t>BA (Hons), F.A.I.Q. CII Award</w:t>
      </w:r>
    </w:p>
    <w:p w14:paraId="33D07237" w14:textId="77777777" w:rsidR="00E70088" w:rsidRPr="00CA4D29" w:rsidRDefault="00E70088" w:rsidP="00E70088">
      <w:pPr>
        <w:jc w:val="center"/>
        <w:rPr>
          <w:rFonts w:ascii="Calibri" w:hAnsi="Calibri"/>
          <w:b/>
          <w:bCs/>
          <w:sz w:val="40"/>
          <w:szCs w:val="40"/>
          <w:u w:val="single"/>
          <w:lang w:val="en-US"/>
        </w:rPr>
      </w:pPr>
    </w:p>
    <w:p w14:paraId="5EBA6485" w14:textId="5BE77A75" w:rsidR="00E70088" w:rsidRPr="003A58E7" w:rsidRDefault="00E70088" w:rsidP="00E70088">
      <w:pPr>
        <w:jc w:val="center"/>
        <w:rPr>
          <w:rFonts w:ascii="Calibri" w:hAnsi="Calibri"/>
          <w:color w:val="FF0000"/>
          <w:u w:val="single"/>
          <w:lang w:val="es-ES"/>
        </w:rPr>
      </w:pPr>
      <w:r w:rsidRPr="003A58E7">
        <w:rPr>
          <w:rFonts w:ascii="Calibri" w:hAnsi="Calibri"/>
          <w:color w:val="FF0000"/>
          <w:u w:val="single"/>
          <w:lang w:val="es-ES"/>
        </w:rPr>
        <w:t>(re. nuestra</w:t>
      </w:r>
      <w:r w:rsidR="002D5E7A" w:rsidRPr="003A58E7">
        <w:rPr>
          <w:rFonts w:ascii="Calibri" w:hAnsi="Calibri"/>
          <w:color w:val="FF0000"/>
          <w:u w:val="single"/>
          <w:lang w:val="es-ES"/>
        </w:rPr>
        <w:t xml:space="preserve"> cita del </w:t>
      </w:r>
      <w:r w:rsidR="00CA4D29" w:rsidRPr="003A58E7">
        <w:rPr>
          <w:rFonts w:ascii="Calibri" w:hAnsi="Calibri"/>
          <w:color w:val="FF0000"/>
          <w:u w:val="single"/>
          <w:lang w:val="es-ES"/>
        </w:rPr>
        <w:t>08</w:t>
      </w:r>
      <w:r w:rsidRPr="003A58E7">
        <w:rPr>
          <w:rFonts w:ascii="Calibri" w:hAnsi="Calibri"/>
          <w:color w:val="FF0000"/>
          <w:u w:val="single"/>
          <w:lang w:val="es-ES"/>
        </w:rPr>
        <w:t>/</w:t>
      </w:r>
      <w:r w:rsidR="00BB1A45">
        <w:rPr>
          <w:rFonts w:ascii="Calibri" w:hAnsi="Calibri"/>
          <w:color w:val="FF0000"/>
          <w:u w:val="single"/>
          <w:lang w:val="es-ES"/>
        </w:rPr>
        <w:t>01</w:t>
      </w:r>
      <w:r w:rsidR="00B603CB" w:rsidRPr="003A58E7">
        <w:rPr>
          <w:rFonts w:ascii="Calibri" w:hAnsi="Calibri"/>
          <w:color w:val="FF0000"/>
          <w:u w:val="single"/>
          <w:lang w:val="es-ES"/>
        </w:rPr>
        <w:t>/20</w:t>
      </w:r>
      <w:r w:rsidR="00BB1A45">
        <w:rPr>
          <w:rFonts w:ascii="Calibri" w:hAnsi="Calibri"/>
          <w:color w:val="FF0000"/>
          <w:u w:val="single"/>
          <w:lang w:val="es-ES"/>
        </w:rPr>
        <w:t>21</w:t>
      </w:r>
      <w:r w:rsidRPr="003A58E7">
        <w:rPr>
          <w:rFonts w:ascii="Calibri" w:hAnsi="Calibri"/>
          <w:color w:val="FF0000"/>
          <w:u w:val="single"/>
          <w:lang w:val="es-ES"/>
        </w:rPr>
        <w:t>.)</w:t>
      </w:r>
    </w:p>
    <w:p w14:paraId="2FAF3987" w14:textId="77777777" w:rsidR="00FE1610" w:rsidRPr="002C7B8D" w:rsidRDefault="00FE1610" w:rsidP="00FE1610">
      <w:pPr>
        <w:rPr>
          <w:rFonts w:ascii="Calibri" w:hAnsi="Calibri"/>
          <w:b/>
          <w:bCs/>
          <w:lang w:val="es-ES"/>
        </w:rPr>
      </w:pPr>
    </w:p>
    <w:p w14:paraId="703EC981" w14:textId="77777777" w:rsidR="00723689" w:rsidRPr="002C504B" w:rsidRDefault="00FE1610" w:rsidP="00723689">
      <w:pPr>
        <w:jc w:val="both"/>
        <w:rPr>
          <w:rFonts w:ascii="Calibri" w:hAnsi="Calibri"/>
          <w:b/>
          <w:bCs/>
          <w:sz w:val="28"/>
          <w:szCs w:val="28"/>
          <w:lang w:val="es-MX"/>
        </w:rPr>
      </w:pPr>
      <w:r w:rsidRPr="00F23736">
        <w:rPr>
          <w:rFonts w:ascii="Calibri" w:eastAsia="Arial Unicode MS" w:hAnsi="Calibri" w:cs="Arial Unicode MS"/>
          <w:color w:val="215868"/>
          <w:sz w:val="28"/>
          <w:szCs w:val="28"/>
          <w:lang w:val="es-MX" w:eastAsia="es-MX"/>
        </w:rPr>
        <w:br w:type="page"/>
      </w:r>
      <w:r w:rsidR="00723689" w:rsidRPr="00F5731C">
        <w:rPr>
          <w:rFonts w:ascii="Calibri" w:eastAsia="Arial Unicode MS" w:hAnsi="Calibri" w:cs="Arial Unicode MS"/>
          <w:color w:val="002060"/>
          <w:sz w:val="28"/>
          <w:szCs w:val="28"/>
          <w:lang w:val="es-MX" w:eastAsia="es-MX"/>
        </w:rPr>
        <w:lastRenderedPageBreak/>
        <w:t>INTRODUCCIÓN</w:t>
      </w:r>
    </w:p>
    <w:p w14:paraId="33C5556C" w14:textId="77777777" w:rsidR="00723689" w:rsidRPr="002C504B" w:rsidRDefault="00723689" w:rsidP="00723689">
      <w:pPr>
        <w:tabs>
          <w:tab w:val="left" w:pos="1080"/>
          <w:tab w:val="left" w:pos="2160"/>
          <w:tab w:val="left" w:pos="3686"/>
          <w:tab w:val="left" w:pos="4320"/>
        </w:tabs>
        <w:ind w:left="3261" w:hanging="3261"/>
        <w:jc w:val="both"/>
        <w:rPr>
          <w:b/>
          <w:bCs/>
          <w:lang w:val="es-MX"/>
        </w:rPr>
      </w:pPr>
    </w:p>
    <w:p w14:paraId="346AD7F1" w14:textId="20B42857" w:rsidR="00723689" w:rsidRPr="002725FF" w:rsidRDefault="00723689" w:rsidP="00723689">
      <w:pPr>
        <w:tabs>
          <w:tab w:val="left" w:pos="1080"/>
          <w:tab w:val="left" w:pos="2160"/>
          <w:tab w:val="left" w:pos="3686"/>
          <w:tab w:val="left" w:pos="4320"/>
        </w:tabs>
        <w:ind w:left="3261" w:hanging="3261"/>
        <w:jc w:val="both"/>
        <w:rPr>
          <w:rFonts w:ascii="Calibri" w:hAnsi="Calibri"/>
          <w:bCs/>
          <w:color w:val="FF0000"/>
          <w:sz w:val="22"/>
          <w:szCs w:val="22"/>
          <w:lang w:val="es-MX"/>
        </w:rPr>
      </w:pPr>
      <w:r w:rsidRPr="002725FF">
        <w:rPr>
          <w:rFonts w:ascii="Calibri" w:hAnsi="Calibri"/>
          <w:bCs/>
          <w:color w:val="FF0000"/>
          <w:sz w:val="22"/>
          <w:szCs w:val="22"/>
          <w:lang w:val="es-MX"/>
        </w:rPr>
        <w:t>Apreciado</w:t>
      </w:r>
      <w:r w:rsidR="00CA4D29" w:rsidRPr="002725FF">
        <w:rPr>
          <w:rFonts w:ascii="Calibri" w:hAnsi="Calibri"/>
          <w:bCs/>
          <w:color w:val="FF0000"/>
          <w:sz w:val="22"/>
          <w:szCs w:val="22"/>
          <w:lang w:val="es-MX"/>
        </w:rPr>
        <w:t xml:space="preserve"> </w:t>
      </w:r>
      <w:r w:rsidR="002725FF" w:rsidRPr="002725FF">
        <w:rPr>
          <w:rFonts w:ascii="Calibri" w:hAnsi="Calibri"/>
          <w:bCs/>
          <w:color w:val="FF0000"/>
          <w:sz w:val="22"/>
          <w:szCs w:val="22"/>
          <w:lang w:val="es-MX"/>
        </w:rPr>
        <w:t>CLIENTE</w:t>
      </w:r>
      <w:r w:rsidR="00CA4D29" w:rsidRPr="002725FF">
        <w:rPr>
          <w:rFonts w:ascii="Calibri" w:hAnsi="Calibri"/>
          <w:bCs/>
          <w:color w:val="FF0000"/>
          <w:sz w:val="22"/>
          <w:szCs w:val="22"/>
          <w:lang w:val="es-MX"/>
        </w:rPr>
        <w:t>,</w:t>
      </w:r>
    </w:p>
    <w:p w14:paraId="01EB0BE0" w14:textId="77777777" w:rsidR="00723689" w:rsidRPr="002C7B8D" w:rsidRDefault="00723689" w:rsidP="00723689">
      <w:pPr>
        <w:tabs>
          <w:tab w:val="left" w:pos="1080"/>
          <w:tab w:val="left" w:pos="2160"/>
          <w:tab w:val="left" w:pos="3686"/>
          <w:tab w:val="left" w:pos="4320"/>
        </w:tabs>
        <w:ind w:left="3261" w:hanging="3261"/>
        <w:jc w:val="both"/>
        <w:rPr>
          <w:rFonts w:ascii="Calibri" w:hAnsi="Calibri"/>
          <w:b/>
          <w:bCs/>
          <w:sz w:val="22"/>
          <w:szCs w:val="22"/>
          <w:lang w:val="es-ES"/>
        </w:rPr>
      </w:pPr>
    </w:p>
    <w:p w14:paraId="31334341" w14:textId="349D879A" w:rsidR="00E35CA3" w:rsidRDefault="00CA4D29" w:rsidP="00CA4D29">
      <w:pPr>
        <w:keepNext/>
        <w:widowControl w:val="0"/>
        <w:shd w:val="clear" w:color="auto" w:fill="FFFFFF"/>
        <w:autoSpaceDE w:val="0"/>
        <w:autoSpaceDN w:val="0"/>
        <w:adjustRightInd w:val="0"/>
        <w:spacing w:after="200"/>
        <w:jc w:val="both"/>
        <w:rPr>
          <w:rFonts w:ascii="Calibri" w:hAnsi="Calibri"/>
          <w:spacing w:val="0"/>
          <w:sz w:val="22"/>
          <w:szCs w:val="22"/>
          <w:lang w:val="es-ES"/>
        </w:rPr>
      </w:pPr>
      <w:r w:rsidRPr="00CA4D29">
        <w:rPr>
          <w:rFonts w:ascii="Calibri" w:hAnsi="Calibri"/>
          <w:spacing w:val="0"/>
          <w:sz w:val="22"/>
          <w:szCs w:val="22"/>
          <w:lang w:val="es-ES"/>
        </w:rPr>
        <w:t xml:space="preserve">Este es su plan </w:t>
      </w:r>
      <w:r w:rsidR="002725FF">
        <w:rPr>
          <w:rFonts w:ascii="Calibri" w:hAnsi="Calibri"/>
          <w:spacing w:val="0"/>
          <w:sz w:val="22"/>
          <w:szCs w:val="22"/>
          <w:lang w:val="es-ES"/>
        </w:rPr>
        <w:t>patrimonial</w:t>
      </w:r>
      <w:r>
        <w:rPr>
          <w:rFonts w:ascii="Calibri" w:hAnsi="Calibri"/>
          <w:spacing w:val="0"/>
          <w:sz w:val="22"/>
          <w:szCs w:val="22"/>
          <w:lang w:val="es-ES"/>
        </w:rPr>
        <w:t xml:space="preserve"> para invertir </w:t>
      </w:r>
      <w:r w:rsidR="00F804A1">
        <w:rPr>
          <w:rFonts w:ascii="Calibri" w:hAnsi="Calibri"/>
          <w:spacing w:val="0"/>
          <w:sz w:val="22"/>
          <w:szCs w:val="22"/>
          <w:lang w:val="es-ES"/>
        </w:rPr>
        <w:t>un capital desde $</w:t>
      </w:r>
      <w:r w:rsidR="00F804A1" w:rsidRPr="002725FF">
        <w:rPr>
          <w:rFonts w:ascii="Calibri" w:hAnsi="Calibri"/>
          <w:color w:val="FF0000"/>
          <w:spacing w:val="0"/>
          <w:sz w:val="22"/>
          <w:szCs w:val="22"/>
          <w:lang w:val="es-ES"/>
        </w:rPr>
        <w:t>2</w:t>
      </w:r>
      <w:r w:rsidR="009C5C7D">
        <w:rPr>
          <w:rFonts w:ascii="Calibri" w:hAnsi="Calibri"/>
          <w:color w:val="FF0000"/>
          <w:spacing w:val="0"/>
          <w:sz w:val="22"/>
          <w:szCs w:val="22"/>
          <w:lang w:val="es-ES"/>
        </w:rPr>
        <w:t>0</w:t>
      </w:r>
      <w:r w:rsidR="00F804A1" w:rsidRPr="002725FF">
        <w:rPr>
          <w:rFonts w:ascii="Calibri" w:hAnsi="Calibri"/>
          <w:color w:val="FF0000"/>
          <w:spacing w:val="0"/>
          <w:sz w:val="22"/>
          <w:szCs w:val="22"/>
          <w:lang w:val="es-ES"/>
        </w:rPr>
        <w:t xml:space="preserve">0,000 </w:t>
      </w:r>
      <w:r w:rsidR="00F804A1">
        <w:rPr>
          <w:rFonts w:ascii="Calibri" w:hAnsi="Calibri"/>
          <w:spacing w:val="0"/>
          <w:sz w:val="22"/>
          <w:szCs w:val="22"/>
          <w:lang w:val="es-ES"/>
        </w:rPr>
        <w:t xml:space="preserve">USD </w:t>
      </w:r>
      <w:r>
        <w:rPr>
          <w:rFonts w:ascii="Calibri" w:hAnsi="Calibri"/>
          <w:spacing w:val="0"/>
          <w:sz w:val="22"/>
          <w:szCs w:val="22"/>
          <w:lang w:val="es-ES"/>
        </w:rPr>
        <w:t xml:space="preserve">en instrumentos de inversión en USD que pagan ingresos fijos arriba de las tasas que puedes conseguir en </w:t>
      </w:r>
      <w:proofErr w:type="spellStart"/>
      <w:r w:rsidR="009C5C7D">
        <w:rPr>
          <w:rFonts w:ascii="Calibri" w:hAnsi="Calibri"/>
          <w:color w:val="FF0000"/>
          <w:spacing w:val="0"/>
          <w:sz w:val="22"/>
          <w:szCs w:val="22"/>
          <w:lang w:val="es-ES"/>
        </w:rPr>
        <w:t>Peru</w:t>
      </w:r>
      <w:proofErr w:type="spellEnd"/>
      <w:r w:rsidR="002725FF">
        <w:rPr>
          <w:rFonts w:ascii="Calibri" w:hAnsi="Calibri"/>
          <w:color w:val="FF0000"/>
          <w:spacing w:val="0"/>
          <w:sz w:val="22"/>
          <w:szCs w:val="22"/>
          <w:lang w:val="es-ES"/>
        </w:rPr>
        <w:t xml:space="preserve">. </w:t>
      </w:r>
      <w:r w:rsidR="002725FF" w:rsidRPr="002725FF">
        <w:rPr>
          <w:rFonts w:ascii="Calibri" w:hAnsi="Calibri"/>
          <w:spacing w:val="0"/>
          <w:sz w:val="22"/>
          <w:szCs w:val="22"/>
          <w:lang w:val="es-ES"/>
        </w:rPr>
        <w:t>También,</w:t>
      </w:r>
      <w:r w:rsidR="00F804A1" w:rsidRPr="002725FF">
        <w:rPr>
          <w:rFonts w:ascii="Calibri" w:hAnsi="Calibri"/>
          <w:color w:val="FF0000"/>
          <w:spacing w:val="0"/>
          <w:sz w:val="22"/>
          <w:szCs w:val="22"/>
          <w:lang w:val="es-ES"/>
        </w:rPr>
        <w:t xml:space="preserve"> </w:t>
      </w:r>
      <w:r w:rsidR="002725FF">
        <w:rPr>
          <w:rFonts w:ascii="Calibri" w:hAnsi="Calibri"/>
          <w:spacing w:val="0"/>
          <w:sz w:val="22"/>
          <w:szCs w:val="22"/>
          <w:lang w:val="es-ES"/>
        </w:rPr>
        <w:t xml:space="preserve">en algunos casos una parte del portafolio invierte en instrumentos con un crecimiento variable para poder ganar inflación sobre el capital invertido. Todos los activos del portafolio están disponibles </w:t>
      </w:r>
      <w:r w:rsidR="00F804A1">
        <w:rPr>
          <w:rFonts w:ascii="Calibri" w:hAnsi="Calibri"/>
          <w:spacing w:val="0"/>
          <w:sz w:val="22"/>
          <w:szCs w:val="22"/>
          <w:lang w:val="es-ES"/>
        </w:rPr>
        <w:t>vía una sola plataforma</w:t>
      </w:r>
      <w:r w:rsidRPr="00CA4D29">
        <w:rPr>
          <w:rFonts w:ascii="Calibri" w:hAnsi="Calibri"/>
          <w:spacing w:val="0"/>
          <w:sz w:val="22"/>
          <w:szCs w:val="22"/>
          <w:lang w:val="es-ES"/>
        </w:rPr>
        <w:t xml:space="preserve">. </w:t>
      </w:r>
      <w:r>
        <w:rPr>
          <w:rFonts w:ascii="Calibri" w:hAnsi="Calibri"/>
          <w:spacing w:val="0"/>
          <w:sz w:val="22"/>
          <w:szCs w:val="22"/>
          <w:lang w:val="es-ES"/>
        </w:rPr>
        <w:t>Abajo</w:t>
      </w:r>
      <w:r w:rsidRPr="00CA4D29">
        <w:rPr>
          <w:rFonts w:ascii="Calibri" w:hAnsi="Calibri"/>
          <w:spacing w:val="0"/>
          <w:sz w:val="22"/>
          <w:szCs w:val="22"/>
          <w:lang w:val="es-ES"/>
        </w:rPr>
        <w:t xml:space="preserve"> encontrará </w:t>
      </w:r>
      <w:r w:rsidR="002725FF">
        <w:rPr>
          <w:rFonts w:ascii="Calibri" w:hAnsi="Calibri"/>
          <w:spacing w:val="0"/>
          <w:sz w:val="22"/>
          <w:szCs w:val="22"/>
          <w:lang w:val="es-ES"/>
        </w:rPr>
        <w:t>la</w:t>
      </w:r>
      <w:r>
        <w:rPr>
          <w:rFonts w:ascii="Calibri" w:hAnsi="Calibri"/>
          <w:spacing w:val="0"/>
          <w:sz w:val="22"/>
          <w:szCs w:val="22"/>
          <w:lang w:val="es-ES"/>
        </w:rPr>
        <w:t xml:space="preserve"> sugerencia </w:t>
      </w:r>
      <w:r w:rsidRPr="00CA4D29">
        <w:rPr>
          <w:rFonts w:ascii="Calibri" w:hAnsi="Calibri"/>
          <w:spacing w:val="0"/>
          <w:sz w:val="22"/>
          <w:szCs w:val="22"/>
          <w:lang w:val="es-ES"/>
        </w:rPr>
        <w:t xml:space="preserve">de </w:t>
      </w:r>
      <w:r w:rsidR="002725FF">
        <w:rPr>
          <w:rFonts w:ascii="Calibri" w:hAnsi="Calibri"/>
          <w:spacing w:val="0"/>
          <w:sz w:val="22"/>
          <w:szCs w:val="22"/>
          <w:lang w:val="es-ES"/>
        </w:rPr>
        <w:t>la</w:t>
      </w:r>
      <w:r w:rsidRPr="00CA4D29">
        <w:rPr>
          <w:rFonts w:ascii="Calibri" w:hAnsi="Calibri"/>
          <w:spacing w:val="0"/>
          <w:sz w:val="22"/>
          <w:szCs w:val="22"/>
          <w:lang w:val="es-ES"/>
        </w:rPr>
        <w:t xml:space="preserve"> cartera de </w:t>
      </w:r>
      <w:r>
        <w:rPr>
          <w:rFonts w:ascii="Calibri" w:hAnsi="Calibri"/>
          <w:spacing w:val="0"/>
          <w:sz w:val="22"/>
          <w:szCs w:val="22"/>
          <w:lang w:val="es-ES"/>
        </w:rPr>
        <w:t xml:space="preserve">instrumentos de inversión que pagan ingresos fijos bajo ciertos términos y condiciones </w:t>
      </w:r>
      <w:r w:rsidR="002725FF">
        <w:rPr>
          <w:rFonts w:ascii="Calibri" w:hAnsi="Calibri"/>
          <w:spacing w:val="0"/>
          <w:sz w:val="22"/>
          <w:szCs w:val="22"/>
          <w:lang w:val="es-ES"/>
        </w:rPr>
        <w:t>con sus fechas de vencimiento.</w:t>
      </w:r>
      <w:r w:rsidRPr="00CA4D29">
        <w:rPr>
          <w:rFonts w:ascii="Calibri" w:hAnsi="Calibri"/>
          <w:spacing w:val="0"/>
          <w:sz w:val="22"/>
          <w:szCs w:val="22"/>
          <w:lang w:val="es-ES"/>
        </w:rPr>
        <w:t xml:space="preserve"> La cartera se basa en la cantidad que </w:t>
      </w:r>
      <w:r w:rsidR="00F804A1">
        <w:rPr>
          <w:rFonts w:ascii="Calibri" w:hAnsi="Calibri"/>
          <w:spacing w:val="0"/>
          <w:sz w:val="22"/>
          <w:szCs w:val="22"/>
          <w:lang w:val="es-ES"/>
        </w:rPr>
        <w:t>planea en</w:t>
      </w:r>
      <w:r w:rsidRPr="00CA4D29">
        <w:rPr>
          <w:rFonts w:ascii="Calibri" w:hAnsi="Calibri"/>
          <w:spacing w:val="0"/>
          <w:sz w:val="22"/>
          <w:szCs w:val="22"/>
          <w:lang w:val="es-ES"/>
        </w:rPr>
        <w:t xml:space="preserve"> invertir y su actitud actual a riesgo. Ha sido diseñado para ser sencillo y fácil de entender. </w:t>
      </w:r>
    </w:p>
    <w:p w14:paraId="16A7D4E8" w14:textId="344A321B" w:rsidR="00E35CA3" w:rsidRDefault="00E35CA3" w:rsidP="00CA4D29">
      <w:pPr>
        <w:keepNext/>
        <w:widowControl w:val="0"/>
        <w:shd w:val="clear" w:color="auto" w:fill="FFFFFF"/>
        <w:autoSpaceDE w:val="0"/>
        <w:autoSpaceDN w:val="0"/>
        <w:adjustRightInd w:val="0"/>
        <w:spacing w:after="200"/>
        <w:jc w:val="both"/>
        <w:rPr>
          <w:rFonts w:ascii="Calibri" w:hAnsi="Calibri"/>
          <w:spacing w:val="0"/>
          <w:sz w:val="22"/>
          <w:szCs w:val="22"/>
          <w:lang w:val="es-ES"/>
        </w:rPr>
      </w:pPr>
      <w:r>
        <w:rPr>
          <w:rFonts w:ascii="Calibri" w:hAnsi="Calibri"/>
          <w:spacing w:val="0"/>
          <w:sz w:val="22"/>
          <w:szCs w:val="22"/>
          <w:lang w:val="es-ES"/>
        </w:rPr>
        <w:t xml:space="preserve">Es </w:t>
      </w:r>
      <w:r w:rsidR="00CA4D29" w:rsidRPr="00CA4D29">
        <w:rPr>
          <w:rFonts w:ascii="Calibri" w:hAnsi="Calibri"/>
          <w:spacing w:val="0"/>
          <w:sz w:val="22"/>
          <w:szCs w:val="22"/>
          <w:lang w:val="es-ES"/>
        </w:rPr>
        <w:t xml:space="preserve">importante mantener la mayor cantidad de sus ahorros </w:t>
      </w:r>
      <w:r>
        <w:rPr>
          <w:rFonts w:ascii="Calibri" w:hAnsi="Calibri"/>
          <w:spacing w:val="0"/>
          <w:sz w:val="22"/>
          <w:szCs w:val="22"/>
          <w:lang w:val="es-ES"/>
        </w:rPr>
        <w:t xml:space="preserve">que son dirigidos </w:t>
      </w:r>
      <w:r w:rsidR="00CA4D29" w:rsidRPr="00CA4D29">
        <w:rPr>
          <w:rFonts w:ascii="Calibri" w:hAnsi="Calibri"/>
          <w:spacing w:val="0"/>
          <w:sz w:val="22"/>
          <w:szCs w:val="22"/>
          <w:lang w:val="es-ES"/>
        </w:rPr>
        <w:t>a</w:t>
      </w:r>
      <w:r>
        <w:rPr>
          <w:rFonts w:ascii="Calibri" w:hAnsi="Calibri"/>
          <w:spacing w:val="0"/>
          <w:sz w:val="22"/>
          <w:szCs w:val="22"/>
          <w:lang w:val="es-ES"/>
        </w:rPr>
        <w:t>l</w:t>
      </w:r>
      <w:r w:rsidR="00CA4D29" w:rsidRPr="00CA4D29">
        <w:rPr>
          <w:rFonts w:ascii="Calibri" w:hAnsi="Calibri"/>
          <w:spacing w:val="0"/>
          <w:sz w:val="22"/>
          <w:szCs w:val="22"/>
          <w:lang w:val="es-ES"/>
        </w:rPr>
        <w:t xml:space="preserve"> mediano y largo plazo en moneda </w:t>
      </w:r>
      <w:r>
        <w:rPr>
          <w:rFonts w:ascii="Calibri" w:hAnsi="Calibri"/>
          <w:spacing w:val="0"/>
          <w:sz w:val="22"/>
          <w:szCs w:val="22"/>
          <w:lang w:val="es-ES"/>
        </w:rPr>
        <w:t xml:space="preserve">fuerte </w:t>
      </w:r>
      <w:r w:rsidRPr="00CA4D29">
        <w:rPr>
          <w:rFonts w:ascii="Calibri" w:hAnsi="Calibri"/>
          <w:spacing w:val="0"/>
          <w:sz w:val="22"/>
          <w:szCs w:val="22"/>
          <w:lang w:val="es-ES"/>
        </w:rPr>
        <w:t xml:space="preserve">(libra, euro y dólar) </w:t>
      </w:r>
      <w:r>
        <w:rPr>
          <w:rFonts w:ascii="Calibri" w:hAnsi="Calibri"/>
          <w:spacing w:val="0"/>
          <w:sz w:val="22"/>
          <w:szCs w:val="22"/>
          <w:lang w:val="es-ES"/>
        </w:rPr>
        <w:t xml:space="preserve">para reducir el riesgo de la desvalorización del </w:t>
      </w:r>
      <w:r w:rsidR="009C5C7D">
        <w:rPr>
          <w:rFonts w:ascii="Calibri" w:hAnsi="Calibri"/>
          <w:color w:val="FF0000"/>
          <w:spacing w:val="0"/>
          <w:sz w:val="22"/>
          <w:szCs w:val="22"/>
          <w:lang w:val="es-ES"/>
        </w:rPr>
        <w:t>Sol Peruano</w:t>
      </w:r>
      <w:r w:rsidR="00CA4D29" w:rsidRPr="002725FF">
        <w:rPr>
          <w:rFonts w:ascii="Calibri" w:hAnsi="Calibri"/>
          <w:color w:val="FF0000"/>
          <w:spacing w:val="0"/>
          <w:sz w:val="22"/>
          <w:szCs w:val="22"/>
          <w:lang w:val="es-ES"/>
        </w:rPr>
        <w:t xml:space="preserve"> </w:t>
      </w:r>
      <w:r>
        <w:rPr>
          <w:rFonts w:ascii="Calibri" w:hAnsi="Calibri"/>
          <w:spacing w:val="0"/>
          <w:sz w:val="22"/>
          <w:szCs w:val="22"/>
          <w:lang w:val="es-ES"/>
        </w:rPr>
        <w:t xml:space="preserve">que hemos visto históricamente. </w:t>
      </w:r>
    </w:p>
    <w:p w14:paraId="3F9F8CEA" w14:textId="0AF9E33B" w:rsidR="00E35CA3" w:rsidRDefault="00E35CA3" w:rsidP="00CA4D29">
      <w:pPr>
        <w:keepNext/>
        <w:widowControl w:val="0"/>
        <w:shd w:val="clear" w:color="auto" w:fill="FFFFFF"/>
        <w:autoSpaceDE w:val="0"/>
        <w:autoSpaceDN w:val="0"/>
        <w:adjustRightInd w:val="0"/>
        <w:spacing w:after="200"/>
        <w:jc w:val="both"/>
        <w:rPr>
          <w:rFonts w:ascii="Calibri" w:hAnsi="Calibri"/>
          <w:spacing w:val="0"/>
          <w:sz w:val="22"/>
          <w:szCs w:val="22"/>
          <w:lang w:val="es-ES"/>
        </w:rPr>
      </w:pPr>
      <w:r>
        <w:rPr>
          <w:rFonts w:ascii="Calibri" w:hAnsi="Calibri"/>
          <w:spacing w:val="0"/>
          <w:sz w:val="22"/>
          <w:szCs w:val="22"/>
          <w:lang w:val="es-ES"/>
        </w:rPr>
        <w:t>Recomendamos ubicar su plataforma en una juris</w:t>
      </w:r>
      <w:r w:rsidR="00F804A1">
        <w:rPr>
          <w:rFonts w:ascii="Calibri" w:hAnsi="Calibri"/>
          <w:spacing w:val="0"/>
          <w:sz w:val="22"/>
          <w:szCs w:val="22"/>
          <w:lang w:val="es-ES"/>
        </w:rPr>
        <w:t xml:space="preserve">dicción altamente regulado y con el mayor nivel de protección </w:t>
      </w:r>
      <w:r w:rsidR="00566C83">
        <w:rPr>
          <w:rFonts w:ascii="Calibri" w:hAnsi="Calibri"/>
          <w:spacing w:val="0"/>
          <w:sz w:val="22"/>
          <w:szCs w:val="22"/>
          <w:lang w:val="es-ES"/>
        </w:rPr>
        <w:t xml:space="preserve">y confidencialidad </w:t>
      </w:r>
      <w:r w:rsidR="00F804A1">
        <w:rPr>
          <w:rFonts w:ascii="Calibri" w:hAnsi="Calibri"/>
          <w:spacing w:val="0"/>
          <w:sz w:val="22"/>
          <w:szCs w:val="22"/>
          <w:lang w:val="es-ES"/>
        </w:rPr>
        <w:t>para inversionistas. En este caso recomendamos L</w:t>
      </w:r>
      <w:r w:rsidRPr="00E35CA3">
        <w:rPr>
          <w:rFonts w:ascii="Calibri" w:hAnsi="Calibri"/>
          <w:spacing w:val="0"/>
          <w:sz w:val="22"/>
          <w:szCs w:val="22"/>
          <w:lang w:val="es-ES"/>
        </w:rPr>
        <w:t xml:space="preserve">as </w:t>
      </w:r>
      <w:r w:rsidR="00F804A1">
        <w:rPr>
          <w:rFonts w:ascii="Calibri" w:hAnsi="Calibri"/>
          <w:spacing w:val="0"/>
          <w:sz w:val="22"/>
          <w:szCs w:val="22"/>
          <w:lang w:val="es-ES"/>
        </w:rPr>
        <w:t>I</w:t>
      </w:r>
      <w:r w:rsidRPr="00E35CA3">
        <w:rPr>
          <w:rFonts w:ascii="Calibri" w:hAnsi="Calibri"/>
          <w:spacing w:val="0"/>
          <w:sz w:val="22"/>
          <w:szCs w:val="22"/>
          <w:lang w:val="es-ES"/>
        </w:rPr>
        <w:t xml:space="preserve">slas </w:t>
      </w:r>
      <w:r w:rsidR="00F804A1">
        <w:rPr>
          <w:rFonts w:ascii="Calibri" w:hAnsi="Calibri"/>
          <w:spacing w:val="0"/>
          <w:sz w:val="22"/>
          <w:szCs w:val="22"/>
          <w:lang w:val="es-ES"/>
        </w:rPr>
        <w:t>B</w:t>
      </w:r>
      <w:r w:rsidRPr="00E35CA3">
        <w:rPr>
          <w:rFonts w:ascii="Calibri" w:hAnsi="Calibri"/>
          <w:spacing w:val="0"/>
          <w:sz w:val="22"/>
          <w:szCs w:val="22"/>
          <w:lang w:val="es-ES"/>
        </w:rPr>
        <w:t>ritánicas (</w:t>
      </w:r>
      <w:r w:rsidR="00F804A1">
        <w:rPr>
          <w:rFonts w:ascii="Calibri" w:hAnsi="Calibri"/>
          <w:spacing w:val="0"/>
          <w:sz w:val="22"/>
          <w:szCs w:val="22"/>
          <w:lang w:val="es-ES"/>
        </w:rPr>
        <w:t>I</w:t>
      </w:r>
      <w:r w:rsidRPr="00E35CA3">
        <w:rPr>
          <w:rFonts w:ascii="Calibri" w:hAnsi="Calibri"/>
          <w:spacing w:val="0"/>
          <w:sz w:val="22"/>
          <w:szCs w:val="22"/>
          <w:lang w:val="es-ES"/>
        </w:rPr>
        <w:t xml:space="preserve">sla </w:t>
      </w:r>
      <w:r w:rsidR="002B036B">
        <w:rPr>
          <w:rFonts w:ascii="Calibri" w:hAnsi="Calibri"/>
          <w:spacing w:val="0"/>
          <w:sz w:val="22"/>
          <w:szCs w:val="22"/>
          <w:lang w:val="es-ES"/>
        </w:rPr>
        <w:t>Of</w:t>
      </w:r>
      <w:r w:rsidRPr="00E35CA3">
        <w:rPr>
          <w:rFonts w:ascii="Calibri" w:hAnsi="Calibri"/>
          <w:spacing w:val="0"/>
          <w:sz w:val="22"/>
          <w:szCs w:val="22"/>
          <w:lang w:val="es-ES"/>
        </w:rPr>
        <w:t xml:space="preserve"> Man), donde el 100% de su inversión es</w:t>
      </w:r>
      <w:r w:rsidR="00F804A1">
        <w:rPr>
          <w:rFonts w:ascii="Calibri" w:hAnsi="Calibri"/>
          <w:spacing w:val="0"/>
          <w:sz w:val="22"/>
          <w:szCs w:val="22"/>
          <w:lang w:val="es-ES"/>
        </w:rPr>
        <w:t xml:space="preserve">ta administrado en cuentas segregadas </w:t>
      </w:r>
      <w:r w:rsidR="00AB6813">
        <w:rPr>
          <w:rFonts w:ascii="Calibri" w:hAnsi="Calibri"/>
          <w:spacing w:val="0"/>
          <w:sz w:val="22"/>
          <w:szCs w:val="22"/>
          <w:lang w:val="es-ES"/>
        </w:rPr>
        <w:t xml:space="preserve">bajo custodio </w:t>
      </w:r>
      <w:r w:rsidRPr="00E35CA3">
        <w:rPr>
          <w:rFonts w:ascii="Calibri" w:hAnsi="Calibri"/>
          <w:spacing w:val="0"/>
          <w:sz w:val="22"/>
          <w:szCs w:val="22"/>
          <w:lang w:val="es-ES"/>
        </w:rPr>
        <w:t>por ley</w:t>
      </w:r>
      <w:r w:rsidR="00AB6813">
        <w:rPr>
          <w:rFonts w:ascii="Calibri" w:hAnsi="Calibri"/>
          <w:spacing w:val="0"/>
          <w:sz w:val="22"/>
          <w:szCs w:val="22"/>
          <w:lang w:val="es-ES"/>
        </w:rPr>
        <w:t>. L</w:t>
      </w:r>
      <w:r w:rsidR="00F804A1">
        <w:rPr>
          <w:rFonts w:ascii="Calibri" w:hAnsi="Calibri"/>
          <w:spacing w:val="0"/>
          <w:sz w:val="22"/>
          <w:szCs w:val="22"/>
          <w:lang w:val="es-ES"/>
        </w:rPr>
        <w:t>as instituciones financieras esta regulados por el FCA</w:t>
      </w:r>
      <w:r w:rsidRPr="00E35CA3">
        <w:rPr>
          <w:rFonts w:ascii="Calibri" w:hAnsi="Calibri"/>
          <w:spacing w:val="0"/>
          <w:sz w:val="22"/>
          <w:szCs w:val="22"/>
          <w:lang w:val="es-ES"/>
        </w:rPr>
        <w:t xml:space="preserve">. Como no residente, todos los impuestos sobre el crecimiento </w:t>
      </w:r>
      <w:r w:rsidR="00566C83">
        <w:rPr>
          <w:rFonts w:ascii="Calibri" w:hAnsi="Calibri"/>
          <w:spacing w:val="0"/>
          <w:sz w:val="22"/>
          <w:szCs w:val="22"/>
          <w:lang w:val="es-ES"/>
        </w:rPr>
        <w:t xml:space="preserve">y pago de intereses </w:t>
      </w:r>
      <w:r w:rsidRPr="00E35CA3">
        <w:rPr>
          <w:rFonts w:ascii="Calibri" w:hAnsi="Calibri"/>
          <w:spacing w:val="0"/>
          <w:sz w:val="22"/>
          <w:szCs w:val="22"/>
          <w:lang w:val="es-ES"/>
        </w:rPr>
        <w:t>de su cartera de inversión se aplazarán</w:t>
      </w:r>
      <w:r w:rsidR="00F804A1">
        <w:rPr>
          <w:rFonts w:ascii="Calibri" w:hAnsi="Calibri"/>
          <w:spacing w:val="0"/>
          <w:sz w:val="22"/>
          <w:szCs w:val="22"/>
          <w:lang w:val="es-ES"/>
        </w:rPr>
        <w:t xml:space="preserve"> hasta cuando retires sus ganancias </w:t>
      </w:r>
      <w:r w:rsidR="00566C83">
        <w:rPr>
          <w:rFonts w:ascii="Calibri" w:hAnsi="Calibri"/>
          <w:spacing w:val="0"/>
          <w:sz w:val="22"/>
          <w:szCs w:val="22"/>
          <w:lang w:val="es-ES"/>
        </w:rPr>
        <w:t xml:space="preserve">y los recibes </w:t>
      </w:r>
      <w:r w:rsidR="00F804A1">
        <w:rPr>
          <w:rFonts w:ascii="Calibri" w:hAnsi="Calibri"/>
          <w:spacing w:val="0"/>
          <w:sz w:val="22"/>
          <w:szCs w:val="22"/>
          <w:lang w:val="es-ES"/>
        </w:rPr>
        <w:t>en su país de residencia.</w:t>
      </w:r>
    </w:p>
    <w:p w14:paraId="59C2A96B" w14:textId="34FDE5BE" w:rsidR="00566C83" w:rsidRDefault="00566C83" w:rsidP="00CA4D29">
      <w:pPr>
        <w:keepNext/>
        <w:widowControl w:val="0"/>
        <w:shd w:val="clear" w:color="auto" w:fill="FFFFFF"/>
        <w:autoSpaceDE w:val="0"/>
        <w:autoSpaceDN w:val="0"/>
        <w:adjustRightInd w:val="0"/>
        <w:spacing w:after="200"/>
        <w:jc w:val="both"/>
        <w:rPr>
          <w:rFonts w:ascii="Calibri" w:hAnsi="Calibri"/>
          <w:spacing w:val="0"/>
          <w:sz w:val="22"/>
          <w:szCs w:val="22"/>
          <w:lang w:val="es-ES"/>
        </w:rPr>
      </w:pPr>
      <w:r>
        <w:rPr>
          <w:rFonts w:ascii="Calibri" w:hAnsi="Calibri"/>
          <w:spacing w:val="0"/>
          <w:sz w:val="22"/>
          <w:szCs w:val="22"/>
          <w:lang w:val="es-ES"/>
        </w:rPr>
        <w:t xml:space="preserve">Un servicio adicional que brindamos es la apertura de una cuenta corriente (con tarjeta de débito, aplicación en el </w:t>
      </w:r>
      <w:proofErr w:type="spellStart"/>
      <w:r>
        <w:rPr>
          <w:rFonts w:ascii="Calibri" w:hAnsi="Calibri"/>
          <w:spacing w:val="0"/>
          <w:sz w:val="22"/>
          <w:szCs w:val="22"/>
          <w:lang w:val="es-ES"/>
        </w:rPr>
        <w:t>cel</w:t>
      </w:r>
      <w:proofErr w:type="spellEnd"/>
      <w:r>
        <w:rPr>
          <w:rFonts w:ascii="Calibri" w:hAnsi="Calibri"/>
          <w:spacing w:val="0"/>
          <w:sz w:val="22"/>
          <w:szCs w:val="22"/>
          <w:lang w:val="es-ES"/>
        </w:rPr>
        <w:t xml:space="preserve"> </w:t>
      </w:r>
      <w:proofErr w:type="spellStart"/>
      <w:r>
        <w:rPr>
          <w:rFonts w:ascii="Calibri" w:hAnsi="Calibri"/>
          <w:spacing w:val="0"/>
          <w:sz w:val="22"/>
          <w:szCs w:val="22"/>
          <w:lang w:val="es-ES"/>
        </w:rPr>
        <w:t>etc</w:t>
      </w:r>
      <w:proofErr w:type="spellEnd"/>
      <w:r>
        <w:rPr>
          <w:rFonts w:ascii="Calibri" w:hAnsi="Calibri"/>
          <w:spacing w:val="0"/>
          <w:sz w:val="22"/>
          <w:szCs w:val="22"/>
          <w:lang w:val="es-ES"/>
        </w:rPr>
        <w:t xml:space="preserve">) también en el Isle Of Man para poder recibir sus ingresos y retiros de la inversión en USD y pueden tener beneficios fiscales según su país de residencia. Recomendamos revisar su situación fiscal con un fiscalista de país para estar seguro de su situación y obligaciones fiscales. </w:t>
      </w:r>
    </w:p>
    <w:p w14:paraId="66EDD588" w14:textId="77777777" w:rsidR="00E35CA3" w:rsidRDefault="00E35CA3" w:rsidP="00CA4D29">
      <w:pPr>
        <w:keepNext/>
        <w:widowControl w:val="0"/>
        <w:shd w:val="clear" w:color="auto" w:fill="FFFFFF"/>
        <w:autoSpaceDE w:val="0"/>
        <w:autoSpaceDN w:val="0"/>
        <w:adjustRightInd w:val="0"/>
        <w:spacing w:after="200"/>
        <w:jc w:val="both"/>
        <w:rPr>
          <w:rFonts w:ascii="Calibri" w:hAnsi="Calibri"/>
          <w:spacing w:val="0"/>
          <w:sz w:val="22"/>
          <w:szCs w:val="22"/>
          <w:lang w:val="es-ES"/>
        </w:rPr>
      </w:pPr>
    </w:p>
    <w:p w14:paraId="4D25AB28" w14:textId="77777777" w:rsidR="00723689" w:rsidRDefault="00723689" w:rsidP="00CA4D29">
      <w:pPr>
        <w:keepNext/>
        <w:widowControl w:val="0"/>
        <w:shd w:val="clear" w:color="auto" w:fill="FFFFFF"/>
        <w:autoSpaceDE w:val="0"/>
        <w:autoSpaceDN w:val="0"/>
        <w:adjustRightInd w:val="0"/>
        <w:spacing w:after="200"/>
        <w:jc w:val="both"/>
        <w:rPr>
          <w:rFonts w:ascii="Calibri" w:eastAsia="Arial Unicode MS" w:hAnsi="Calibri" w:cs="Arial Unicode MS"/>
          <w:sz w:val="22"/>
          <w:szCs w:val="22"/>
          <w:lang w:val="es-ES" w:eastAsia="es-MX"/>
        </w:rPr>
      </w:pPr>
      <w:r w:rsidRPr="004535C2">
        <w:rPr>
          <w:rFonts w:ascii="Calibri" w:eastAsia="Arial Unicode MS" w:hAnsi="Calibri" w:cs="Arial Unicode MS"/>
          <w:sz w:val="22"/>
          <w:szCs w:val="22"/>
          <w:lang w:val="es-ES" w:eastAsia="es-MX"/>
        </w:rPr>
        <w:t>Saludos cordiales,</w:t>
      </w:r>
    </w:p>
    <w:p w14:paraId="3923F4D3" w14:textId="77777777" w:rsidR="00F804A1" w:rsidRPr="004535C2" w:rsidRDefault="00F804A1" w:rsidP="00CA4D29">
      <w:pPr>
        <w:keepNext/>
        <w:widowControl w:val="0"/>
        <w:shd w:val="clear" w:color="auto" w:fill="FFFFFF"/>
        <w:autoSpaceDE w:val="0"/>
        <w:autoSpaceDN w:val="0"/>
        <w:adjustRightInd w:val="0"/>
        <w:spacing w:after="200"/>
        <w:jc w:val="both"/>
        <w:rPr>
          <w:rFonts w:ascii="Calibri" w:eastAsia="Arial Unicode MS" w:hAnsi="Calibri" w:cs="Arial Unicode MS"/>
          <w:sz w:val="22"/>
          <w:szCs w:val="22"/>
          <w:lang w:val="es-ES" w:eastAsia="es-MX"/>
        </w:rPr>
      </w:pPr>
    </w:p>
    <w:p w14:paraId="33740D95" w14:textId="77777777" w:rsidR="00723689" w:rsidRPr="003D332D" w:rsidRDefault="005D2896" w:rsidP="00723689">
      <w:pPr>
        <w:widowControl w:val="0"/>
        <w:shd w:val="clear" w:color="auto" w:fill="FFFFFF"/>
        <w:autoSpaceDE w:val="0"/>
        <w:autoSpaceDN w:val="0"/>
        <w:adjustRightInd w:val="0"/>
        <w:spacing w:before="600" w:after="200"/>
        <w:jc w:val="both"/>
        <w:rPr>
          <w:rFonts w:ascii="Calibri" w:eastAsia="Arial Unicode MS" w:hAnsi="Calibri" w:cs="Arial Unicode MS"/>
          <w:color w:val="FF0000"/>
          <w:sz w:val="22"/>
          <w:szCs w:val="22"/>
          <w:lang w:val="es-ES" w:eastAsia="es-MX"/>
        </w:rPr>
      </w:pPr>
      <w:r w:rsidRPr="003D332D">
        <w:rPr>
          <w:rFonts w:ascii="Calibri" w:eastAsia="Arial Unicode MS" w:hAnsi="Calibri" w:cs="Arial Unicode MS"/>
          <w:color w:val="FF0000"/>
          <w:sz w:val="22"/>
          <w:szCs w:val="22"/>
          <w:lang w:val="es-ES" w:eastAsia="es-MX"/>
        </w:rPr>
        <w:t>NEIL EMBERSON</w:t>
      </w:r>
    </w:p>
    <w:p w14:paraId="0639D92F" w14:textId="77777777" w:rsidR="00723689" w:rsidRDefault="00723689" w:rsidP="00723689">
      <w:pPr>
        <w:jc w:val="both"/>
        <w:rPr>
          <w:rFonts w:ascii="Calibri" w:hAnsi="Calibri"/>
          <w:color w:val="002060"/>
          <w:sz w:val="28"/>
          <w:szCs w:val="28"/>
          <w:lang w:val="es-MX"/>
        </w:rPr>
      </w:pPr>
    </w:p>
    <w:p w14:paraId="744DA18F" w14:textId="77777777" w:rsidR="00F5252F" w:rsidRDefault="00F5252F" w:rsidP="00723689">
      <w:pPr>
        <w:jc w:val="both"/>
        <w:rPr>
          <w:rFonts w:ascii="Calibri" w:hAnsi="Calibri"/>
          <w:color w:val="002060"/>
          <w:sz w:val="28"/>
          <w:szCs w:val="28"/>
          <w:lang w:val="es-MX"/>
        </w:rPr>
      </w:pPr>
    </w:p>
    <w:p w14:paraId="613BE1B5" w14:textId="77777777" w:rsidR="005D2896" w:rsidRDefault="005D2896">
      <w:pPr>
        <w:rPr>
          <w:rFonts w:ascii="Calibri" w:hAnsi="Calibri"/>
          <w:color w:val="002060"/>
          <w:sz w:val="28"/>
          <w:szCs w:val="28"/>
          <w:lang w:val="es-MX"/>
        </w:rPr>
      </w:pPr>
      <w:r>
        <w:rPr>
          <w:rFonts w:ascii="Calibri" w:hAnsi="Calibri"/>
          <w:color w:val="002060"/>
          <w:sz w:val="28"/>
          <w:szCs w:val="28"/>
          <w:lang w:val="es-MX"/>
        </w:rPr>
        <w:br w:type="page"/>
      </w:r>
    </w:p>
    <w:p w14:paraId="514ED936" w14:textId="77777777" w:rsidR="00792454" w:rsidRDefault="00792454" w:rsidP="00792454">
      <w:pPr>
        <w:jc w:val="both"/>
        <w:rPr>
          <w:rFonts w:ascii="Calibri" w:hAnsi="Calibri"/>
          <w:b/>
          <w:color w:val="002060"/>
          <w:lang w:val="es-MX"/>
        </w:rPr>
      </w:pPr>
    </w:p>
    <w:p w14:paraId="58EFBB24" w14:textId="050B22A4" w:rsidR="00723689" w:rsidRDefault="00723689" w:rsidP="00723689">
      <w:pPr>
        <w:jc w:val="both"/>
        <w:rPr>
          <w:rFonts w:ascii="Calibri" w:hAnsi="Calibri"/>
          <w:bCs/>
          <w:color w:val="002060"/>
          <w:sz w:val="28"/>
          <w:szCs w:val="28"/>
          <w:lang w:val="es-ES"/>
        </w:rPr>
      </w:pPr>
      <w:r>
        <w:rPr>
          <w:rFonts w:ascii="Calibri" w:hAnsi="Calibri"/>
          <w:bCs/>
          <w:color w:val="002060"/>
          <w:sz w:val="28"/>
          <w:szCs w:val="28"/>
          <w:lang w:val="es-ES"/>
        </w:rPr>
        <w:t>RECOM</w:t>
      </w:r>
      <w:r w:rsidRPr="00595F32">
        <w:rPr>
          <w:rFonts w:ascii="Calibri" w:hAnsi="Calibri"/>
          <w:bCs/>
          <w:color w:val="002060"/>
          <w:sz w:val="28"/>
          <w:szCs w:val="28"/>
          <w:lang w:val="es-ES"/>
        </w:rPr>
        <w:t>ENDACIONES</w:t>
      </w:r>
    </w:p>
    <w:p w14:paraId="173CA0FB" w14:textId="34469F1C" w:rsidR="00D31CAA" w:rsidRDefault="00D31CAA" w:rsidP="00723689">
      <w:pPr>
        <w:jc w:val="both"/>
        <w:rPr>
          <w:rFonts w:ascii="Calibri" w:hAnsi="Calibri"/>
          <w:bCs/>
          <w:color w:val="002060"/>
          <w:sz w:val="28"/>
          <w:szCs w:val="28"/>
          <w:lang w:val="es-ES"/>
        </w:rPr>
      </w:pPr>
    </w:p>
    <w:p w14:paraId="13ECCB41" w14:textId="77777777" w:rsidR="007F720E" w:rsidRPr="002841E7" w:rsidRDefault="007F720E" w:rsidP="007F720E">
      <w:pPr>
        <w:pStyle w:val="NormalWeb"/>
        <w:spacing w:before="0" w:beforeAutospacing="0" w:after="0" w:afterAutospacing="0"/>
        <w:rPr>
          <w:rFonts w:asciiTheme="minorHAnsi" w:hAnsiTheme="minorHAnsi" w:cstheme="minorHAnsi"/>
        </w:rPr>
      </w:pPr>
      <w:proofErr w:type="spellStart"/>
      <w:r w:rsidRPr="00F70FE2">
        <w:rPr>
          <w:rFonts w:ascii="Calibri" w:hAnsi="Calibri" w:cs="Calibri"/>
          <w:color w:val="002060"/>
        </w:rPr>
        <w:t>Hansard</w:t>
      </w:r>
      <w:proofErr w:type="spellEnd"/>
      <w:r w:rsidRPr="00F70FE2">
        <w:rPr>
          <w:rFonts w:ascii="Calibri" w:hAnsi="Calibri" w:cs="Calibri"/>
          <w:color w:val="002060"/>
        </w:rPr>
        <w:t xml:space="preserve"> Global </w:t>
      </w:r>
      <w:proofErr w:type="spellStart"/>
      <w:r w:rsidRPr="00F70FE2">
        <w:rPr>
          <w:rFonts w:ascii="Calibri" w:hAnsi="Calibri" w:cs="Calibri"/>
          <w:color w:val="002060"/>
        </w:rPr>
        <w:t>Plc</w:t>
      </w:r>
      <w:proofErr w:type="spellEnd"/>
      <w:r>
        <w:rPr>
          <w:rFonts w:ascii="Calibri" w:hAnsi="Calibri" w:cs="Calibri"/>
          <w:color w:val="002060"/>
          <w:sz w:val="28"/>
          <w:szCs w:val="28"/>
        </w:rPr>
        <w:t xml:space="preserve"> </w:t>
      </w:r>
      <w:r>
        <w:rPr>
          <w:rFonts w:ascii="Calibri" w:hAnsi="Calibri" w:cs="Calibri"/>
          <w:color w:val="002060"/>
          <w:sz w:val="28"/>
          <w:szCs w:val="28"/>
        </w:rPr>
        <w:br/>
      </w:r>
      <w:hyperlink r:id="rId7" w:history="1">
        <w:r w:rsidRPr="0088414A">
          <w:rPr>
            <w:rStyle w:val="Hipervnculo"/>
            <w:rFonts w:ascii="Calibri" w:hAnsi="Calibri"/>
          </w:rPr>
          <w:t>www.hansard.com</w:t>
        </w:r>
      </w:hyperlink>
      <w:r>
        <w:rPr>
          <w:rStyle w:val="Hipervnculo"/>
          <w:rFonts w:ascii="Calibri" w:hAnsi="Calibri"/>
        </w:rPr>
        <w:br/>
      </w:r>
      <w:hyperlink r:id="rId8" w:history="1">
        <w:r w:rsidRPr="002841E7">
          <w:rPr>
            <w:rStyle w:val="Hipervnculo"/>
            <w:rFonts w:asciiTheme="minorHAnsi" w:hAnsiTheme="minorHAnsi" w:cstheme="minorHAnsi"/>
          </w:rPr>
          <w:t>www.hansard.com/videohwl</w:t>
        </w:r>
      </w:hyperlink>
    </w:p>
    <w:p w14:paraId="7E3E4344" w14:textId="77777777" w:rsidR="007F720E" w:rsidRPr="00F70FE2" w:rsidRDefault="007F720E" w:rsidP="007F720E">
      <w:pPr>
        <w:jc w:val="both"/>
        <w:rPr>
          <w:rFonts w:ascii="Calibri" w:hAnsi="Calibri"/>
          <w:b/>
          <w:color w:val="000000"/>
          <w:sz w:val="22"/>
          <w:szCs w:val="22"/>
          <w:lang w:val="es-MX"/>
        </w:rPr>
      </w:pPr>
    </w:p>
    <w:p w14:paraId="35A792EC" w14:textId="77777777" w:rsidR="007F720E" w:rsidRPr="00F70FE2" w:rsidRDefault="007F720E" w:rsidP="007F720E">
      <w:pPr>
        <w:pStyle w:val="HTMLconformatoprevio"/>
        <w:shd w:val="clear" w:color="auto" w:fill="FFFFFF"/>
        <w:rPr>
          <w:rFonts w:ascii="Calibri" w:hAnsi="Calibri" w:cs="Calibri"/>
          <w:sz w:val="22"/>
          <w:szCs w:val="22"/>
        </w:rPr>
      </w:pPr>
      <w:r w:rsidRPr="00F70FE2">
        <w:rPr>
          <w:rFonts w:asciiTheme="minorHAnsi" w:hAnsiTheme="minorHAnsi" w:cstheme="minorHAnsi"/>
          <w:color w:val="000000"/>
          <w:sz w:val="22"/>
          <w:szCs w:val="22"/>
        </w:rPr>
        <w:t xml:space="preserve">Gestionaremos el portafolio a través de </w:t>
      </w:r>
      <w:r>
        <w:rPr>
          <w:rFonts w:asciiTheme="minorHAnsi" w:hAnsiTheme="minorHAnsi" w:cstheme="minorHAnsi"/>
          <w:color w:val="000000"/>
          <w:sz w:val="22"/>
          <w:szCs w:val="22"/>
        </w:rPr>
        <w:t>una</w:t>
      </w:r>
      <w:r w:rsidRPr="00F70FE2">
        <w:rPr>
          <w:rFonts w:asciiTheme="minorHAnsi" w:hAnsiTheme="minorHAnsi" w:cstheme="minorHAnsi"/>
          <w:color w:val="000000"/>
          <w:sz w:val="22"/>
          <w:szCs w:val="22"/>
        </w:rPr>
        <w:t xml:space="preserve"> plataforma de </w:t>
      </w:r>
      <w:proofErr w:type="spellStart"/>
      <w:proofErr w:type="gramStart"/>
      <w:r w:rsidRPr="00F70FE2">
        <w:rPr>
          <w:rFonts w:asciiTheme="minorHAnsi" w:hAnsiTheme="minorHAnsi" w:cstheme="minorHAnsi"/>
          <w:b/>
          <w:color w:val="000000"/>
          <w:sz w:val="22"/>
          <w:szCs w:val="22"/>
        </w:rPr>
        <w:t>Hansard</w:t>
      </w:r>
      <w:proofErr w:type="spellEnd"/>
      <w:r w:rsidRPr="00F70FE2">
        <w:rPr>
          <w:rFonts w:asciiTheme="minorHAnsi" w:hAnsiTheme="minorHAnsi" w:cstheme="minorHAnsi"/>
          <w:b/>
          <w:color w:val="000000"/>
          <w:sz w:val="22"/>
          <w:szCs w:val="22"/>
        </w:rPr>
        <w:t xml:space="preserve">  </w:t>
      </w:r>
      <w:proofErr w:type="spellStart"/>
      <w:r>
        <w:rPr>
          <w:rFonts w:asciiTheme="minorHAnsi" w:hAnsiTheme="minorHAnsi" w:cstheme="minorHAnsi"/>
          <w:b/>
          <w:color w:val="000000"/>
          <w:sz w:val="22"/>
          <w:szCs w:val="22"/>
        </w:rPr>
        <w:t>Worldwide</w:t>
      </w:r>
      <w:proofErr w:type="spellEnd"/>
      <w:proofErr w:type="gramEnd"/>
      <w:r>
        <w:rPr>
          <w:rFonts w:asciiTheme="minorHAnsi" w:hAnsiTheme="minorHAnsi" w:cstheme="minorHAnsi"/>
          <w:b/>
          <w:color w:val="000000"/>
          <w:sz w:val="22"/>
          <w:szCs w:val="22"/>
        </w:rPr>
        <w:t xml:space="preserve">, </w:t>
      </w:r>
      <w:r w:rsidRPr="00DD4B29">
        <w:rPr>
          <w:rFonts w:asciiTheme="minorHAnsi" w:hAnsiTheme="minorHAnsi" w:cstheme="minorHAnsi"/>
          <w:color w:val="000000"/>
          <w:sz w:val="22"/>
          <w:szCs w:val="22"/>
        </w:rPr>
        <w:t xml:space="preserve">parte de </w:t>
      </w:r>
      <w:proofErr w:type="spellStart"/>
      <w:r w:rsidRPr="00DD4B29">
        <w:rPr>
          <w:rFonts w:asciiTheme="minorHAnsi" w:hAnsiTheme="minorHAnsi" w:cstheme="minorHAnsi"/>
          <w:color w:val="000000"/>
          <w:sz w:val="22"/>
          <w:szCs w:val="22"/>
        </w:rPr>
        <w:t>Hansard</w:t>
      </w:r>
      <w:proofErr w:type="spellEnd"/>
      <w:r w:rsidRPr="00DD4B29">
        <w:rPr>
          <w:rFonts w:asciiTheme="minorHAnsi" w:hAnsiTheme="minorHAnsi" w:cstheme="minorHAnsi"/>
          <w:color w:val="000000"/>
          <w:sz w:val="22"/>
          <w:szCs w:val="22"/>
        </w:rPr>
        <w:t xml:space="preserve"> Global </w:t>
      </w:r>
      <w:proofErr w:type="spellStart"/>
      <w:r w:rsidRPr="00DD4B29">
        <w:rPr>
          <w:rFonts w:asciiTheme="minorHAnsi" w:hAnsiTheme="minorHAnsi" w:cstheme="minorHAnsi"/>
          <w:color w:val="000000"/>
          <w:sz w:val="22"/>
          <w:szCs w:val="22"/>
        </w:rPr>
        <w:t>Plc</w:t>
      </w:r>
      <w:proofErr w:type="spellEnd"/>
      <w:r w:rsidRPr="00DD4B29">
        <w:rPr>
          <w:rFonts w:asciiTheme="minorHAnsi" w:hAnsiTheme="minorHAnsi" w:cstheme="minorHAnsi"/>
          <w:color w:val="000000"/>
          <w:sz w:val="22"/>
          <w:szCs w:val="22"/>
        </w:rPr>
        <w:t>.</w:t>
      </w:r>
      <w:r w:rsidRPr="00F70FE2">
        <w:rPr>
          <w:rFonts w:asciiTheme="minorHAnsi" w:hAnsiTheme="minorHAnsi" w:cstheme="minorHAnsi"/>
          <w:b/>
          <w:color w:val="000000"/>
          <w:sz w:val="22"/>
          <w:szCs w:val="22"/>
        </w:rPr>
        <w:t xml:space="preserve"> </w:t>
      </w:r>
      <w:proofErr w:type="spellStart"/>
      <w:r w:rsidRPr="00F70FE2">
        <w:rPr>
          <w:rFonts w:asciiTheme="minorHAnsi" w:hAnsiTheme="minorHAnsi" w:cstheme="minorHAnsi"/>
          <w:color w:val="000000"/>
          <w:sz w:val="22"/>
          <w:szCs w:val="22"/>
        </w:rPr>
        <w:t>Hansard</w:t>
      </w:r>
      <w:proofErr w:type="spellEnd"/>
      <w:r w:rsidRPr="00F70FE2">
        <w:rPr>
          <w:rFonts w:asciiTheme="minorHAnsi" w:hAnsiTheme="minorHAnsi" w:cstheme="minorHAnsi"/>
          <w:color w:val="000000"/>
          <w:sz w:val="22"/>
          <w:szCs w:val="22"/>
        </w:rPr>
        <w:t xml:space="preserve"> estableció hace 45 años y </w:t>
      </w:r>
      <w:r w:rsidRPr="00F70FE2">
        <w:rPr>
          <w:rFonts w:asciiTheme="minorHAnsi" w:hAnsiTheme="minorHAnsi" w:cstheme="minorHAnsi"/>
          <w:color w:val="212121"/>
          <w:sz w:val="22"/>
          <w:szCs w:val="22"/>
          <w:lang w:val="es-ES"/>
        </w:rPr>
        <w:t xml:space="preserve">administra activos superiores a $1 mil millones para 528 empresas de asesores financieros con más de 40.000 cuentas de clientes en más de 155 países. Cotizada en la Bolsa de Londres </w:t>
      </w:r>
      <w:r>
        <w:rPr>
          <w:rFonts w:asciiTheme="minorHAnsi" w:hAnsiTheme="minorHAnsi" w:cstheme="minorHAnsi"/>
          <w:color w:val="212121"/>
          <w:sz w:val="22"/>
          <w:szCs w:val="22"/>
          <w:lang w:val="es-ES"/>
        </w:rPr>
        <w:t xml:space="preserve">desde 2006 </w:t>
      </w:r>
      <w:r w:rsidRPr="00F70FE2">
        <w:rPr>
          <w:rFonts w:asciiTheme="minorHAnsi" w:hAnsiTheme="minorHAnsi" w:cstheme="minorHAnsi"/>
          <w:color w:val="212121"/>
          <w:sz w:val="22"/>
          <w:szCs w:val="22"/>
          <w:lang w:val="es-ES"/>
        </w:rPr>
        <w:t xml:space="preserve">la sede de la empresa se ​​encuentra en </w:t>
      </w:r>
      <w:proofErr w:type="gramStart"/>
      <w:r w:rsidRPr="00F70FE2">
        <w:rPr>
          <w:rFonts w:asciiTheme="minorHAnsi" w:hAnsiTheme="minorHAnsi" w:cstheme="minorHAnsi"/>
          <w:color w:val="212121"/>
          <w:sz w:val="22"/>
          <w:szCs w:val="22"/>
          <w:lang w:val="es-ES"/>
        </w:rPr>
        <w:t>Douglas ,</w:t>
      </w:r>
      <w:proofErr w:type="gramEnd"/>
      <w:r w:rsidRPr="00F70FE2">
        <w:rPr>
          <w:rFonts w:asciiTheme="minorHAnsi" w:hAnsiTheme="minorHAnsi" w:cstheme="minorHAnsi"/>
          <w:color w:val="212121"/>
          <w:sz w:val="22"/>
          <w:szCs w:val="22"/>
          <w:lang w:val="es-ES"/>
        </w:rPr>
        <w:t xml:space="preserve"> Isla de Man , y sus principales filiales operan desde la Isla de Man</w:t>
      </w:r>
      <w:r>
        <w:rPr>
          <w:rFonts w:asciiTheme="minorHAnsi" w:hAnsiTheme="minorHAnsi" w:cstheme="minorHAnsi"/>
          <w:color w:val="212121"/>
          <w:sz w:val="22"/>
          <w:szCs w:val="22"/>
          <w:lang w:val="es-ES"/>
        </w:rPr>
        <w:t>,</w:t>
      </w:r>
      <w:r w:rsidRPr="00F70FE2">
        <w:rPr>
          <w:rFonts w:asciiTheme="minorHAnsi" w:hAnsiTheme="minorHAnsi" w:cstheme="minorHAnsi"/>
          <w:color w:val="212121"/>
          <w:sz w:val="22"/>
          <w:szCs w:val="22"/>
          <w:lang w:val="es-ES"/>
        </w:rPr>
        <w:t xml:space="preserve"> la República de Irlanda</w:t>
      </w:r>
      <w:r>
        <w:rPr>
          <w:rFonts w:asciiTheme="minorHAnsi" w:hAnsiTheme="minorHAnsi" w:cstheme="minorHAnsi"/>
          <w:color w:val="212121"/>
          <w:sz w:val="22"/>
          <w:szCs w:val="22"/>
          <w:lang w:val="es-ES"/>
        </w:rPr>
        <w:t xml:space="preserve">, UAE, Malasia y </w:t>
      </w:r>
      <w:proofErr w:type="spellStart"/>
      <w:r>
        <w:rPr>
          <w:rFonts w:asciiTheme="minorHAnsi" w:hAnsiTheme="minorHAnsi" w:cstheme="minorHAnsi"/>
          <w:color w:val="212121"/>
          <w:sz w:val="22"/>
          <w:szCs w:val="22"/>
          <w:lang w:val="es-ES"/>
        </w:rPr>
        <w:t>Japon</w:t>
      </w:r>
      <w:proofErr w:type="spellEnd"/>
      <w:r w:rsidRPr="00F70FE2">
        <w:rPr>
          <w:rFonts w:asciiTheme="minorHAnsi" w:hAnsiTheme="minorHAnsi" w:cstheme="minorHAnsi"/>
          <w:color w:val="212121"/>
          <w:sz w:val="22"/>
          <w:szCs w:val="22"/>
          <w:lang w:val="es-ES"/>
        </w:rPr>
        <w:t xml:space="preserve">. </w:t>
      </w:r>
      <w:proofErr w:type="spellStart"/>
      <w:r w:rsidRPr="00F70FE2">
        <w:rPr>
          <w:rFonts w:asciiTheme="minorHAnsi" w:hAnsiTheme="minorHAnsi" w:cstheme="minorHAnsi"/>
          <w:color w:val="212121"/>
          <w:sz w:val="22"/>
          <w:szCs w:val="22"/>
          <w:lang w:val="es-ES"/>
        </w:rPr>
        <w:t>Hansard</w:t>
      </w:r>
      <w:proofErr w:type="spellEnd"/>
      <w:r w:rsidRPr="00F70FE2">
        <w:rPr>
          <w:rFonts w:asciiTheme="minorHAnsi" w:hAnsiTheme="minorHAnsi" w:cstheme="minorHAnsi"/>
          <w:color w:val="212121"/>
          <w:sz w:val="22"/>
          <w:szCs w:val="22"/>
          <w:lang w:val="es-ES"/>
        </w:rPr>
        <w:t xml:space="preserve"> Global </w:t>
      </w:r>
      <w:proofErr w:type="spellStart"/>
      <w:r w:rsidRPr="00F70FE2">
        <w:rPr>
          <w:rFonts w:asciiTheme="minorHAnsi" w:hAnsiTheme="minorHAnsi" w:cstheme="minorHAnsi"/>
          <w:color w:val="212121"/>
          <w:sz w:val="22"/>
          <w:szCs w:val="22"/>
          <w:lang w:val="es-ES"/>
        </w:rPr>
        <w:t>Plc</w:t>
      </w:r>
      <w:proofErr w:type="spellEnd"/>
      <w:r w:rsidRPr="00F70FE2">
        <w:rPr>
          <w:rFonts w:asciiTheme="minorHAnsi" w:hAnsiTheme="minorHAnsi" w:cstheme="minorHAnsi"/>
          <w:color w:val="212121"/>
          <w:sz w:val="22"/>
          <w:szCs w:val="22"/>
          <w:lang w:val="es-ES"/>
        </w:rPr>
        <w:t xml:space="preserve"> está regulada por la </w:t>
      </w:r>
      <w:proofErr w:type="spellStart"/>
      <w:r w:rsidRPr="00F70FE2">
        <w:rPr>
          <w:rFonts w:asciiTheme="minorHAnsi" w:hAnsiTheme="minorHAnsi" w:cstheme="minorHAnsi"/>
          <w:i/>
          <w:color w:val="212121"/>
          <w:sz w:val="22"/>
          <w:szCs w:val="22"/>
          <w:lang w:val="es-ES"/>
        </w:rPr>
        <w:t>Insurance</w:t>
      </w:r>
      <w:proofErr w:type="spellEnd"/>
      <w:r w:rsidRPr="00F70FE2">
        <w:rPr>
          <w:rFonts w:asciiTheme="minorHAnsi" w:hAnsiTheme="minorHAnsi" w:cstheme="minorHAnsi"/>
          <w:i/>
          <w:color w:val="212121"/>
          <w:sz w:val="22"/>
          <w:szCs w:val="22"/>
          <w:lang w:val="es-ES"/>
        </w:rPr>
        <w:t xml:space="preserve"> and </w:t>
      </w:r>
      <w:proofErr w:type="spellStart"/>
      <w:r w:rsidRPr="00F70FE2">
        <w:rPr>
          <w:rFonts w:asciiTheme="minorHAnsi" w:hAnsiTheme="minorHAnsi" w:cstheme="minorHAnsi"/>
          <w:i/>
          <w:color w:val="212121"/>
          <w:sz w:val="22"/>
          <w:szCs w:val="22"/>
          <w:lang w:val="es-ES"/>
        </w:rPr>
        <w:t>Pensions</w:t>
      </w:r>
      <w:proofErr w:type="spellEnd"/>
      <w:r w:rsidRPr="00F70FE2">
        <w:rPr>
          <w:rFonts w:asciiTheme="minorHAnsi" w:hAnsiTheme="minorHAnsi" w:cstheme="minorHAnsi"/>
          <w:i/>
          <w:color w:val="212121"/>
          <w:sz w:val="22"/>
          <w:szCs w:val="22"/>
          <w:lang w:val="es-ES"/>
        </w:rPr>
        <w:t xml:space="preserve"> </w:t>
      </w:r>
      <w:proofErr w:type="spellStart"/>
      <w:r w:rsidRPr="00F70FE2">
        <w:rPr>
          <w:rFonts w:asciiTheme="minorHAnsi" w:hAnsiTheme="minorHAnsi" w:cstheme="minorHAnsi"/>
          <w:i/>
          <w:color w:val="212121"/>
          <w:sz w:val="22"/>
          <w:szCs w:val="22"/>
          <w:lang w:val="es-ES"/>
        </w:rPr>
        <w:t>Authority</w:t>
      </w:r>
      <w:proofErr w:type="spellEnd"/>
      <w:r w:rsidRPr="00F70FE2">
        <w:rPr>
          <w:rFonts w:asciiTheme="minorHAnsi" w:hAnsiTheme="minorHAnsi" w:cstheme="minorHAnsi"/>
          <w:i/>
          <w:color w:val="212121"/>
          <w:sz w:val="22"/>
          <w:szCs w:val="22"/>
          <w:lang w:val="es-ES"/>
        </w:rPr>
        <w:t xml:space="preserve"> of </w:t>
      </w:r>
      <w:proofErr w:type="spellStart"/>
      <w:r w:rsidRPr="00F70FE2">
        <w:rPr>
          <w:rFonts w:asciiTheme="minorHAnsi" w:hAnsiTheme="minorHAnsi" w:cstheme="minorHAnsi"/>
          <w:i/>
          <w:color w:val="212121"/>
          <w:sz w:val="22"/>
          <w:szCs w:val="22"/>
          <w:lang w:val="es-ES"/>
        </w:rPr>
        <w:t>the</w:t>
      </w:r>
      <w:proofErr w:type="spellEnd"/>
      <w:r w:rsidRPr="00F70FE2">
        <w:rPr>
          <w:rFonts w:asciiTheme="minorHAnsi" w:hAnsiTheme="minorHAnsi" w:cstheme="minorHAnsi"/>
          <w:i/>
          <w:color w:val="212121"/>
          <w:sz w:val="22"/>
          <w:szCs w:val="22"/>
          <w:lang w:val="es-ES"/>
        </w:rPr>
        <w:t xml:space="preserve"> Isle of Man </w:t>
      </w:r>
      <w:proofErr w:type="spellStart"/>
      <w:r w:rsidRPr="00F70FE2">
        <w:rPr>
          <w:rFonts w:asciiTheme="minorHAnsi" w:hAnsiTheme="minorHAnsi" w:cstheme="minorHAnsi"/>
          <w:i/>
          <w:color w:val="212121"/>
          <w:sz w:val="22"/>
          <w:szCs w:val="22"/>
          <w:lang w:val="es-ES"/>
        </w:rPr>
        <w:t>Government</w:t>
      </w:r>
      <w:proofErr w:type="spellEnd"/>
      <w:r w:rsidRPr="00F70FE2">
        <w:rPr>
          <w:rFonts w:asciiTheme="minorHAnsi" w:hAnsiTheme="minorHAnsi" w:cstheme="minorHAnsi"/>
          <w:color w:val="000000"/>
          <w:sz w:val="22"/>
          <w:szCs w:val="22"/>
          <w:lang w:val="es-ES"/>
        </w:rPr>
        <w:t xml:space="preserve"> y el FSA (</w:t>
      </w:r>
      <w:proofErr w:type="spellStart"/>
      <w:r w:rsidRPr="00F70FE2">
        <w:rPr>
          <w:rFonts w:asciiTheme="minorHAnsi" w:hAnsiTheme="minorHAnsi" w:cstheme="minorHAnsi"/>
          <w:i/>
          <w:color w:val="000000"/>
          <w:sz w:val="22"/>
          <w:szCs w:val="22"/>
          <w:lang w:val="es-ES"/>
        </w:rPr>
        <w:t>Financial</w:t>
      </w:r>
      <w:proofErr w:type="spellEnd"/>
      <w:r w:rsidRPr="00F70FE2">
        <w:rPr>
          <w:rFonts w:asciiTheme="minorHAnsi" w:hAnsiTheme="minorHAnsi" w:cstheme="minorHAnsi"/>
          <w:i/>
          <w:color w:val="000000"/>
          <w:sz w:val="22"/>
          <w:szCs w:val="22"/>
          <w:lang w:val="es-ES"/>
        </w:rPr>
        <w:t xml:space="preserve"> Services </w:t>
      </w:r>
      <w:proofErr w:type="spellStart"/>
      <w:r w:rsidRPr="00F70FE2">
        <w:rPr>
          <w:rFonts w:asciiTheme="minorHAnsi" w:hAnsiTheme="minorHAnsi" w:cstheme="minorHAnsi"/>
          <w:i/>
          <w:color w:val="000000"/>
          <w:sz w:val="22"/>
          <w:szCs w:val="22"/>
          <w:lang w:val="es-ES"/>
        </w:rPr>
        <w:t>Act</w:t>
      </w:r>
      <w:proofErr w:type="spellEnd"/>
      <w:r w:rsidRPr="00F70FE2">
        <w:rPr>
          <w:rFonts w:asciiTheme="minorHAnsi" w:hAnsiTheme="minorHAnsi" w:cstheme="minorHAnsi"/>
          <w:color w:val="000000"/>
          <w:sz w:val="22"/>
          <w:szCs w:val="22"/>
          <w:lang w:val="es-ES"/>
        </w:rPr>
        <w:t>) del Reino Unido</w:t>
      </w:r>
      <w:r w:rsidRPr="00F70FE2">
        <w:rPr>
          <w:rFonts w:ascii="Calibri" w:hAnsi="Calibri" w:cs="Calibri"/>
          <w:sz w:val="22"/>
          <w:szCs w:val="22"/>
        </w:rPr>
        <w:t>. Actualmente tiene un margen de solvencia 14 veces más del margen de solvencia requerido por el FCA.</w:t>
      </w:r>
    </w:p>
    <w:p w14:paraId="78BC2E17" w14:textId="77777777" w:rsidR="007F720E" w:rsidRPr="00F70FE2" w:rsidRDefault="007F720E" w:rsidP="007F720E">
      <w:pPr>
        <w:jc w:val="both"/>
        <w:rPr>
          <w:rFonts w:asciiTheme="minorHAnsi" w:hAnsiTheme="minorHAnsi" w:cstheme="minorHAnsi"/>
          <w:sz w:val="22"/>
          <w:szCs w:val="22"/>
          <w:lang w:val="es-MX"/>
        </w:rPr>
      </w:pPr>
    </w:p>
    <w:p w14:paraId="664117B2" w14:textId="77777777" w:rsidR="007F720E" w:rsidRDefault="007F720E" w:rsidP="007F720E">
      <w:pPr>
        <w:rPr>
          <w:rFonts w:asciiTheme="minorHAnsi" w:hAnsiTheme="minorHAnsi" w:cstheme="minorHAnsi"/>
          <w:b/>
          <w:sz w:val="22"/>
          <w:szCs w:val="22"/>
          <w:lang w:val="es-MX"/>
        </w:rPr>
      </w:pPr>
    </w:p>
    <w:p w14:paraId="6A3704DE" w14:textId="0601E54E" w:rsidR="007F720E" w:rsidRPr="00F70FE2" w:rsidRDefault="007F720E" w:rsidP="007F720E">
      <w:pPr>
        <w:rPr>
          <w:rFonts w:asciiTheme="minorHAnsi" w:hAnsiTheme="minorHAnsi" w:cstheme="minorHAnsi"/>
          <w:sz w:val="22"/>
          <w:szCs w:val="22"/>
          <w:lang w:val="es-MX"/>
        </w:rPr>
      </w:pPr>
      <w:proofErr w:type="spellStart"/>
      <w:r>
        <w:rPr>
          <w:rFonts w:asciiTheme="minorHAnsi" w:hAnsiTheme="minorHAnsi" w:cstheme="minorHAnsi"/>
          <w:b/>
          <w:sz w:val="22"/>
          <w:szCs w:val="22"/>
          <w:lang w:val="es-MX"/>
        </w:rPr>
        <w:t>Worldwide</w:t>
      </w:r>
      <w:proofErr w:type="spellEnd"/>
      <w:r w:rsidRPr="00F70FE2">
        <w:rPr>
          <w:rFonts w:asciiTheme="minorHAnsi" w:hAnsiTheme="minorHAnsi" w:cstheme="minorHAnsi"/>
          <w:b/>
          <w:sz w:val="22"/>
          <w:szCs w:val="22"/>
          <w:lang w:val="es-MX"/>
        </w:rPr>
        <w:t xml:space="preserve"> </w:t>
      </w:r>
      <w:r w:rsidR="00A40CAF">
        <w:rPr>
          <w:rFonts w:asciiTheme="minorHAnsi" w:hAnsiTheme="minorHAnsi" w:cstheme="minorHAnsi"/>
          <w:b/>
          <w:sz w:val="22"/>
          <w:szCs w:val="22"/>
          <w:lang w:val="es-MX"/>
        </w:rPr>
        <w:t>Personal</w:t>
      </w:r>
      <w:r w:rsidRPr="00F70FE2">
        <w:rPr>
          <w:rFonts w:asciiTheme="minorHAnsi" w:hAnsiTheme="minorHAnsi" w:cstheme="minorHAnsi"/>
          <w:b/>
          <w:sz w:val="22"/>
          <w:szCs w:val="22"/>
          <w:lang w:val="es-MX"/>
        </w:rPr>
        <w:t xml:space="preserve"> Portfolio</w:t>
      </w:r>
      <w:r w:rsidRPr="00F70FE2">
        <w:rPr>
          <w:rFonts w:asciiTheme="minorHAnsi" w:hAnsiTheme="minorHAnsi" w:cstheme="minorHAnsi"/>
          <w:sz w:val="22"/>
          <w:szCs w:val="22"/>
          <w:lang w:val="es-MX"/>
        </w:rPr>
        <w:t xml:space="preserve"> es una plataforma abierta en la cual puede comprar cualquier fondo de inversión de cualquier banco, acción, bono, nota </w:t>
      </w:r>
      <w:proofErr w:type="spellStart"/>
      <w:r w:rsidRPr="00F70FE2">
        <w:rPr>
          <w:rFonts w:asciiTheme="minorHAnsi" w:hAnsiTheme="minorHAnsi" w:cstheme="minorHAnsi"/>
          <w:sz w:val="22"/>
          <w:szCs w:val="22"/>
          <w:lang w:val="es-MX"/>
        </w:rPr>
        <w:t>etc</w:t>
      </w:r>
      <w:proofErr w:type="spellEnd"/>
      <w:r w:rsidRPr="00F70FE2">
        <w:rPr>
          <w:rFonts w:asciiTheme="minorHAnsi" w:hAnsiTheme="minorHAnsi" w:cstheme="minorHAnsi"/>
          <w:sz w:val="22"/>
          <w:szCs w:val="22"/>
          <w:lang w:val="es-MX"/>
        </w:rPr>
        <w:t xml:space="preserve"> y gestionarlo desde una sola cuenta.</w:t>
      </w:r>
      <w:r>
        <w:rPr>
          <w:rFonts w:asciiTheme="minorHAnsi" w:hAnsiTheme="minorHAnsi" w:cstheme="minorHAnsi"/>
          <w:sz w:val="22"/>
          <w:szCs w:val="22"/>
          <w:lang w:val="es-MX"/>
        </w:rPr>
        <w:t xml:space="preserve"> Incluso puede traspasar activos como acciones, fondos y bono de otras plataformas sin tener que venderlos para facilitar la administración total de su patrimonio. Tiene tres estructuras de cobros administrativos según el que escoge:</w:t>
      </w:r>
    </w:p>
    <w:p w14:paraId="5BC2A67E" w14:textId="77777777" w:rsidR="007F720E" w:rsidRPr="0089607A" w:rsidRDefault="007F720E" w:rsidP="007F720E">
      <w:pPr>
        <w:rPr>
          <w:rFonts w:asciiTheme="minorHAnsi" w:hAnsiTheme="minorHAnsi" w:cstheme="minorHAnsi"/>
          <w:szCs w:val="24"/>
          <w:lang w:val="es-MX"/>
        </w:rPr>
      </w:pPr>
    </w:p>
    <w:p w14:paraId="557A148D" w14:textId="77777777" w:rsidR="007F720E" w:rsidRDefault="007F720E" w:rsidP="007F720E">
      <w:pPr>
        <w:rPr>
          <w:rFonts w:asciiTheme="minorHAnsi" w:hAnsiTheme="minorHAnsi" w:cstheme="minorHAnsi"/>
          <w:color w:val="002060"/>
          <w:sz w:val="28"/>
          <w:szCs w:val="28"/>
          <w:lang w:val="es-MX"/>
        </w:rPr>
      </w:pPr>
    </w:p>
    <w:p w14:paraId="47734AD3" w14:textId="31DC9C27" w:rsidR="007F720E" w:rsidRPr="001B6B94" w:rsidRDefault="007F720E" w:rsidP="007F720E">
      <w:pPr>
        <w:rPr>
          <w:rFonts w:asciiTheme="minorHAnsi" w:hAnsiTheme="minorHAnsi" w:cstheme="minorHAnsi"/>
          <w:color w:val="002060"/>
          <w:sz w:val="28"/>
          <w:szCs w:val="28"/>
          <w:lang w:val="es-MX"/>
        </w:rPr>
      </w:pPr>
      <w:r w:rsidRPr="00A64C68">
        <w:rPr>
          <w:rFonts w:asciiTheme="minorHAnsi" w:hAnsiTheme="minorHAnsi" w:cstheme="minorHAnsi"/>
          <w:color w:val="002060"/>
          <w:sz w:val="28"/>
          <w:szCs w:val="28"/>
          <w:lang w:val="es-MX"/>
        </w:rPr>
        <w:t>Cobros de Admi</w:t>
      </w:r>
      <w:r w:rsidRPr="001B6B94">
        <w:rPr>
          <w:rFonts w:asciiTheme="minorHAnsi" w:hAnsiTheme="minorHAnsi" w:cstheme="minorHAnsi"/>
          <w:color w:val="002060"/>
          <w:sz w:val="28"/>
          <w:szCs w:val="28"/>
          <w:lang w:val="es-MX"/>
        </w:rPr>
        <w:t xml:space="preserve">n de </w:t>
      </w:r>
      <w:proofErr w:type="spellStart"/>
      <w:r w:rsidRPr="001B6B94">
        <w:rPr>
          <w:rFonts w:asciiTheme="minorHAnsi" w:hAnsiTheme="minorHAnsi" w:cstheme="minorHAnsi"/>
          <w:color w:val="002060"/>
          <w:sz w:val="28"/>
          <w:szCs w:val="28"/>
          <w:lang w:val="es-MX"/>
        </w:rPr>
        <w:t>Hansard</w:t>
      </w:r>
      <w:proofErr w:type="spellEnd"/>
      <w:r w:rsidRPr="001B6B94">
        <w:rPr>
          <w:rFonts w:asciiTheme="minorHAnsi" w:hAnsiTheme="minorHAnsi" w:cstheme="minorHAnsi"/>
          <w:color w:val="002060"/>
          <w:sz w:val="28"/>
          <w:szCs w:val="28"/>
          <w:lang w:val="es-MX"/>
        </w:rPr>
        <w:t xml:space="preserve"> </w:t>
      </w:r>
      <w:proofErr w:type="spellStart"/>
      <w:r w:rsidR="00A40CAF">
        <w:rPr>
          <w:rFonts w:asciiTheme="minorHAnsi" w:hAnsiTheme="minorHAnsi" w:cstheme="minorHAnsi"/>
          <w:color w:val="002060"/>
          <w:sz w:val="28"/>
          <w:szCs w:val="28"/>
          <w:lang w:val="es-MX"/>
        </w:rPr>
        <w:t>Worldwide</w:t>
      </w:r>
      <w:proofErr w:type="spellEnd"/>
      <w:r w:rsidRPr="001B6B94">
        <w:rPr>
          <w:rFonts w:asciiTheme="minorHAnsi" w:hAnsiTheme="minorHAnsi" w:cstheme="minorHAnsi"/>
          <w:color w:val="002060"/>
          <w:sz w:val="28"/>
          <w:szCs w:val="28"/>
          <w:lang w:val="es-MX"/>
        </w:rPr>
        <w:t xml:space="preserve"> Personal </w:t>
      </w:r>
      <w:proofErr w:type="gramStart"/>
      <w:r w:rsidRPr="001B6B94">
        <w:rPr>
          <w:rFonts w:asciiTheme="minorHAnsi" w:hAnsiTheme="minorHAnsi" w:cstheme="minorHAnsi"/>
          <w:color w:val="002060"/>
          <w:sz w:val="28"/>
          <w:szCs w:val="28"/>
          <w:lang w:val="es-MX"/>
        </w:rPr>
        <w:t>Portfolio</w:t>
      </w:r>
      <w:r>
        <w:rPr>
          <w:rFonts w:asciiTheme="minorHAnsi" w:hAnsiTheme="minorHAnsi" w:cstheme="minorHAnsi"/>
          <w:color w:val="002060"/>
          <w:sz w:val="28"/>
          <w:szCs w:val="28"/>
          <w:lang w:val="es-MX"/>
        </w:rPr>
        <w:t xml:space="preserve"> :</w:t>
      </w:r>
      <w:proofErr w:type="gramEnd"/>
    </w:p>
    <w:p w14:paraId="2D0A662F" w14:textId="77777777" w:rsidR="007F720E" w:rsidRPr="001B6B94" w:rsidRDefault="007F720E" w:rsidP="007F720E">
      <w:pPr>
        <w:rPr>
          <w:rFonts w:asciiTheme="minorHAnsi" w:hAnsiTheme="minorHAnsi" w:cstheme="minorHAnsi"/>
          <w:szCs w:val="24"/>
          <w:lang w:val="es-MX"/>
        </w:rPr>
      </w:pPr>
    </w:p>
    <w:tbl>
      <w:tblPr>
        <w:tblStyle w:val="Cuadrculaclara-nfasis1"/>
        <w:tblW w:w="10622" w:type="dxa"/>
        <w:tblLook w:val="04A0" w:firstRow="1" w:lastRow="0" w:firstColumn="1" w:lastColumn="0" w:noHBand="0" w:noVBand="1"/>
      </w:tblPr>
      <w:tblGrid>
        <w:gridCol w:w="4935"/>
        <w:gridCol w:w="3135"/>
        <w:gridCol w:w="2552"/>
      </w:tblGrid>
      <w:tr w:rsidR="007F720E" w:rsidRPr="00992525" w14:paraId="4BCD2558" w14:textId="77777777" w:rsidTr="007F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35" w:type="dxa"/>
            <w:hideMark/>
          </w:tcPr>
          <w:p w14:paraId="02FED146" w14:textId="77777777" w:rsidR="007F720E" w:rsidRPr="00F70FE2" w:rsidRDefault="007F720E" w:rsidP="006055BD">
            <w:pPr>
              <w:jc w:val="both"/>
              <w:rPr>
                <w:rFonts w:asciiTheme="minorHAnsi" w:hAnsiTheme="minorHAnsi" w:cstheme="minorHAnsi"/>
                <w:szCs w:val="24"/>
                <w:lang w:val="es-MX" w:eastAsia="es-ES"/>
              </w:rPr>
            </w:pPr>
            <w:r w:rsidRPr="00F70FE2">
              <w:rPr>
                <w:rFonts w:asciiTheme="minorHAnsi" w:hAnsiTheme="minorHAnsi" w:cstheme="minorHAnsi"/>
                <w:bCs w:val="0"/>
                <w:szCs w:val="24"/>
                <w:lang w:val="es-MX"/>
              </w:rPr>
              <w:t>Plazo desde 5 años o 8 años</w:t>
            </w:r>
          </w:p>
        </w:tc>
        <w:tc>
          <w:tcPr>
            <w:tcW w:w="3135" w:type="dxa"/>
            <w:hideMark/>
          </w:tcPr>
          <w:p w14:paraId="66DD9D74" w14:textId="024C544F" w:rsidR="007F720E" w:rsidRDefault="005C7FD3" w:rsidP="006055BD">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Cs w:val="24"/>
                <w:lang w:val="es-MX"/>
              </w:rPr>
            </w:pPr>
            <w:r>
              <w:rPr>
                <w:rFonts w:asciiTheme="minorHAnsi" w:hAnsiTheme="minorHAnsi" w:cstheme="minorHAnsi"/>
                <w:bCs w:val="0"/>
                <w:szCs w:val="24"/>
                <w:lang w:val="es-MX"/>
              </w:rPr>
              <w:t>W</w:t>
            </w:r>
            <w:r w:rsidR="007F720E" w:rsidRPr="00D40B09">
              <w:rPr>
                <w:rFonts w:asciiTheme="minorHAnsi" w:hAnsiTheme="minorHAnsi" w:cstheme="minorHAnsi"/>
                <w:bCs w:val="0"/>
                <w:szCs w:val="24"/>
                <w:lang w:val="es-MX"/>
              </w:rPr>
              <w:t xml:space="preserve">PP Z5 </w:t>
            </w:r>
            <w:r w:rsidR="007F720E" w:rsidRPr="000C0356">
              <w:rPr>
                <w:rFonts w:asciiTheme="minorHAnsi" w:hAnsiTheme="minorHAnsi" w:cstheme="minorHAnsi"/>
                <w:bCs w:val="0"/>
                <w:szCs w:val="24"/>
                <w:lang w:val="es-MX"/>
              </w:rPr>
              <w:t xml:space="preserve">Cobros de Admin </w:t>
            </w:r>
          </w:p>
          <w:p w14:paraId="4E6E4FB2" w14:textId="3D252106" w:rsidR="007F720E" w:rsidRPr="007F720E" w:rsidRDefault="007F720E" w:rsidP="007F720E">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iCs/>
                <w:szCs w:val="24"/>
                <w:lang w:val="es-MX" w:eastAsia="es-ES"/>
              </w:rPr>
            </w:pPr>
            <w:r w:rsidRPr="007F720E">
              <w:rPr>
                <w:rFonts w:asciiTheme="minorHAnsi" w:hAnsiTheme="minorHAnsi" w:cstheme="minorHAnsi"/>
                <w:i/>
                <w:iCs/>
                <w:szCs w:val="24"/>
                <w:lang w:val="es-MX" w:eastAsia="es-ES"/>
              </w:rPr>
              <w:t>*Opción Recomendada</w:t>
            </w:r>
          </w:p>
        </w:tc>
        <w:tc>
          <w:tcPr>
            <w:tcW w:w="2552" w:type="dxa"/>
          </w:tcPr>
          <w:p w14:paraId="78F4361E" w14:textId="77777777" w:rsidR="007F720E" w:rsidRPr="000C0356" w:rsidRDefault="007F720E" w:rsidP="006055BD">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val="es-MX" w:eastAsia="es-ES"/>
              </w:rPr>
            </w:pPr>
            <w:r w:rsidRPr="00D40B09">
              <w:rPr>
                <w:rFonts w:asciiTheme="minorHAnsi" w:hAnsiTheme="minorHAnsi" w:cstheme="minorHAnsi"/>
                <w:bCs w:val="0"/>
                <w:szCs w:val="24"/>
                <w:lang w:val="es-MX"/>
              </w:rPr>
              <w:t>UPP Z</w:t>
            </w:r>
            <w:r>
              <w:rPr>
                <w:rFonts w:asciiTheme="minorHAnsi" w:hAnsiTheme="minorHAnsi" w:cstheme="minorHAnsi"/>
                <w:bCs w:val="0"/>
                <w:szCs w:val="24"/>
                <w:lang w:val="es-MX"/>
              </w:rPr>
              <w:t>8</w:t>
            </w:r>
            <w:r w:rsidRPr="00D40B09">
              <w:rPr>
                <w:rFonts w:asciiTheme="minorHAnsi" w:hAnsiTheme="minorHAnsi" w:cstheme="minorHAnsi"/>
                <w:bCs w:val="0"/>
                <w:szCs w:val="24"/>
                <w:lang w:val="es-MX"/>
              </w:rPr>
              <w:t xml:space="preserve"> </w:t>
            </w:r>
            <w:r w:rsidRPr="000C0356">
              <w:rPr>
                <w:rFonts w:asciiTheme="minorHAnsi" w:hAnsiTheme="minorHAnsi" w:cstheme="minorHAnsi"/>
                <w:bCs w:val="0"/>
                <w:szCs w:val="24"/>
                <w:lang w:val="es-MX"/>
              </w:rPr>
              <w:t xml:space="preserve">Cobros de Admin </w:t>
            </w:r>
          </w:p>
        </w:tc>
      </w:tr>
      <w:tr w:rsidR="007F720E" w:rsidRPr="00CB41B4" w14:paraId="3C52D3AF" w14:textId="77777777" w:rsidTr="007F72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35" w:type="dxa"/>
            <w:hideMark/>
          </w:tcPr>
          <w:p w14:paraId="5A103DE6" w14:textId="77777777" w:rsidR="005C7FD3" w:rsidRPr="000C0356" w:rsidRDefault="005C7FD3" w:rsidP="005C7FD3">
            <w:pPr>
              <w:rPr>
                <w:rFonts w:asciiTheme="minorHAnsi" w:hAnsiTheme="minorHAnsi" w:cstheme="minorHAnsi"/>
                <w:szCs w:val="24"/>
                <w:lang w:val="es-MX"/>
              </w:rPr>
            </w:pPr>
            <w:r w:rsidRPr="000C0356">
              <w:rPr>
                <w:rFonts w:asciiTheme="minorHAnsi" w:hAnsiTheme="minorHAnsi" w:cstheme="minorHAnsi"/>
                <w:bCs w:val="0"/>
                <w:szCs w:val="24"/>
                <w:lang w:val="es-MX"/>
              </w:rPr>
              <w:t xml:space="preserve">Cobro de establecimiento </w:t>
            </w:r>
          </w:p>
          <w:p w14:paraId="6306F821" w14:textId="3C238050" w:rsidR="007F720E" w:rsidRPr="000C0356" w:rsidRDefault="005C7FD3" w:rsidP="005C7FD3">
            <w:pPr>
              <w:rPr>
                <w:rFonts w:asciiTheme="minorHAnsi" w:hAnsiTheme="minorHAnsi" w:cstheme="minorHAnsi"/>
                <w:b w:val="0"/>
                <w:szCs w:val="24"/>
                <w:lang w:val="es-MX" w:eastAsia="es-ES"/>
              </w:rPr>
            </w:pPr>
            <w:r w:rsidRPr="00FB5537">
              <w:rPr>
                <w:rFonts w:asciiTheme="minorHAnsi" w:hAnsiTheme="minorHAnsi" w:cstheme="minorHAnsi"/>
                <w:b w:val="0"/>
                <w:sz w:val="20"/>
                <w:lang w:val="es-MX"/>
              </w:rPr>
              <w:t>Es un porcentaje sobre el capital invertido o el valor de la inversión, la que sea el más alto.</w:t>
            </w:r>
          </w:p>
        </w:tc>
        <w:tc>
          <w:tcPr>
            <w:tcW w:w="3135" w:type="dxa"/>
            <w:hideMark/>
          </w:tcPr>
          <w:p w14:paraId="062761B8" w14:textId="0978CA8D" w:rsidR="007F720E" w:rsidRPr="00572003" w:rsidRDefault="007F720E" w:rsidP="006055B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lang w:val="es-MX" w:eastAsia="es-ES"/>
              </w:rPr>
            </w:pPr>
            <w:r w:rsidRPr="00572003">
              <w:rPr>
                <w:rFonts w:asciiTheme="minorHAnsi" w:hAnsiTheme="minorHAnsi" w:cstheme="minorHAnsi"/>
                <w:bCs/>
                <w:szCs w:val="24"/>
                <w:lang w:val="es-MX"/>
              </w:rPr>
              <w:t xml:space="preserve">1.7% anual por 5 años </w:t>
            </w:r>
            <w:r>
              <w:rPr>
                <w:rFonts w:asciiTheme="minorHAnsi" w:hAnsiTheme="minorHAnsi" w:cstheme="minorHAnsi"/>
                <w:bCs/>
                <w:szCs w:val="24"/>
                <w:lang w:val="es-MX"/>
              </w:rPr>
              <w:t>luego 0</w:t>
            </w:r>
            <w:r w:rsidR="00A40CAF">
              <w:rPr>
                <w:rFonts w:asciiTheme="minorHAnsi" w:hAnsiTheme="minorHAnsi" w:cstheme="minorHAnsi"/>
                <w:bCs/>
                <w:szCs w:val="24"/>
                <w:lang w:val="es-MX"/>
              </w:rPr>
              <w:t>.5</w:t>
            </w:r>
            <w:r>
              <w:rPr>
                <w:rFonts w:asciiTheme="minorHAnsi" w:hAnsiTheme="minorHAnsi" w:cstheme="minorHAnsi"/>
                <w:bCs/>
                <w:szCs w:val="24"/>
                <w:lang w:val="es-MX"/>
              </w:rPr>
              <w:t>%</w:t>
            </w:r>
          </w:p>
        </w:tc>
        <w:tc>
          <w:tcPr>
            <w:tcW w:w="2552" w:type="dxa"/>
          </w:tcPr>
          <w:p w14:paraId="2FDC9527" w14:textId="4D4A1510" w:rsidR="007F720E" w:rsidRPr="00572003" w:rsidRDefault="007F720E" w:rsidP="006055B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lang w:val="es-MX" w:eastAsia="es-ES"/>
              </w:rPr>
            </w:pPr>
            <w:r w:rsidRPr="00572003">
              <w:rPr>
                <w:rFonts w:asciiTheme="minorHAnsi" w:hAnsiTheme="minorHAnsi" w:cstheme="minorHAnsi"/>
                <w:bCs/>
                <w:szCs w:val="24"/>
                <w:lang w:val="es-MX"/>
              </w:rPr>
              <w:t>1.</w:t>
            </w:r>
            <w:r>
              <w:rPr>
                <w:rFonts w:asciiTheme="minorHAnsi" w:hAnsiTheme="minorHAnsi" w:cstheme="minorHAnsi"/>
                <w:bCs/>
                <w:szCs w:val="24"/>
                <w:lang w:val="es-MX"/>
              </w:rPr>
              <w:t>2</w:t>
            </w:r>
            <w:r w:rsidRPr="00572003">
              <w:rPr>
                <w:rFonts w:asciiTheme="minorHAnsi" w:hAnsiTheme="minorHAnsi" w:cstheme="minorHAnsi"/>
                <w:bCs/>
                <w:szCs w:val="24"/>
                <w:lang w:val="es-MX"/>
              </w:rPr>
              <w:t xml:space="preserve">% anual por </w:t>
            </w:r>
            <w:r>
              <w:rPr>
                <w:rFonts w:asciiTheme="minorHAnsi" w:hAnsiTheme="minorHAnsi" w:cstheme="minorHAnsi"/>
                <w:bCs/>
                <w:szCs w:val="24"/>
                <w:lang w:val="es-MX"/>
              </w:rPr>
              <w:t>8</w:t>
            </w:r>
            <w:r w:rsidRPr="00572003">
              <w:rPr>
                <w:rFonts w:asciiTheme="minorHAnsi" w:hAnsiTheme="minorHAnsi" w:cstheme="minorHAnsi"/>
                <w:bCs/>
                <w:szCs w:val="24"/>
                <w:lang w:val="es-MX"/>
              </w:rPr>
              <w:t xml:space="preserve"> años </w:t>
            </w:r>
            <w:r>
              <w:rPr>
                <w:rFonts w:asciiTheme="minorHAnsi" w:hAnsiTheme="minorHAnsi" w:cstheme="minorHAnsi"/>
                <w:bCs/>
                <w:szCs w:val="24"/>
                <w:lang w:val="es-MX"/>
              </w:rPr>
              <w:t>luego 0</w:t>
            </w:r>
            <w:r w:rsidR="00A40CAF">
              <w:rPr>
                <w:rFonts w:asciiTheme="minorHAnsi" w:hAnsiTheme="minorHAnsi" w:cstheme="minorHAnsi"/>
                <w:bCs/>
                <w:szCs w:val="24"/>
                <w:lang w:val="es-MX"/>
              </w:rPr>
              <w:t>.5</w:t>
            </w:r>
            <w:r>
              <w:rPr>
                <w:rFonts w:asciiTheme="minorHAnsi" w:hAnsiTheme="minorHAnsi" w:cstheme="minorHAnsi"/>
                <w:bCs/>
                <w:szCs w:val="24"/>
                <w:lang w:val="es-MX"/>
              </w:rPr>
              <w:t>%</w:t>
            </w:r>
          </w:p>
        </w:tc>
      </w:tr>
      <w:tr w:rsidR="007F720E" w:rsidRPr="00572003" w14:paraId="01F32005" w14:textId="77777777" w:rsidTr="007F72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35" w:type="dxa"/>
            <w:hideMark/>
          </w:tcPr>
          <w:p w14:paraId="508FA43C" w14:textId="77777777" w:rsidR="007F720E" w:rsidRPr="000C0356" w:rsidRDefault="007F720E" w:rsidP="006055BD">
            <w:pPr>
              <w:jc w:val="both"/>
              <w:rPr>
                <w:rFonts w:asciiTheme="minorHAnsi" w:hAnsiTheme="minorHAnsi" w:cstheme="minorHAnsi"/>
                <w:szCs w:val="24"/>
                <w:lang w:eastAsia="es-ES"/>
              </w:rPr>
            </w:pPr>
            <w:proofErr w:type="spellStart"/>
            <w:r w:rsidRPr="000C0356">
              <w:rPr>
                <w:rFonts w:asciiTheme="minorHAnsi" w:hAnsiTheme="minorHAnsi" w:cstheme="minorHAnsi"/>
                <w:bCs w:val="0"/>
                <w:szCs w:val="24"/>
              </w:rPr>
              <w:t>Cobro</w:t>
            </w:r>
            <w:proofErr w:type="spellEnd"/>
            <w:r w:rsidRPr="000C0356">
              <w:rPr>
                <w:rFonts w:asciiTheme="minorHAnsi" w:hAnsiTheme="minorHAnsi" w:cstheme="minorHAnsi"/>
                <w:bCs w:val="0"/>
                <w:szCs w:val="24"/>
              </w:rPr>
              <w:t xml:space="preserve"> de </w:t>
            </w:r>
            <w:proofErr w:type="spellStart"/>
            <w:r w:rsidRPr="000C0356">
              <w:rPr>
                <w:rFonts w:asciiTheme="minorHAnsi" w:hAnsiTheme="minorHAnsi" w:cstheme="minorHAnsi"/>
                <w:bCs w:val="0"/>
                <w:szCs w:val="24"/>
              </w:rPr>
              <w:t>compra</w:t>
            </w:r>
            <w:proofErr w:type="spellEnd"/>
            <w:r w:rsidRPr="000C0356">
              <w:rPr>
                <w:rFonts w:asciiTheme="minorHAnsi" w:hAnsiTheme="minorHAnsi" w:cstheme="minorHAnsi"/>
                <w:bCs w:val="0"/>
                <w:szCs w:val="24"/>
              </w:rPr>
              <w:t>/</w:t>
            </w:r>
            <w:proofErr w:type="spellStart"/>
            <w:r w:rsidRPr="000C0356">
              <w:rPr>
                <w:rFonts w:asciiTheme="minorHAnsi" w:hAnsiTheme="minorHAnsi" w:cstheme="minorHAnsi"/>
                <w:bCs w:val="0"/>
                <w:szCs w:val="24"/>
              </w:rPr>
              <w:t>venta</w:t>
            </w:r>
            <w:proofErr w:type="spellEnd"/>
          </w:p>
        </w:tc>
        <w:tc>
          <w:tcPr>
            <w:tcW w:w="3135" w:type="dxa"/>
            <w:hideMark/>
          </w:tcPr>
          <w:p w14:paraId="58F9BC77" w14:textId="77777777" w:rsidR="007F720E" w:rsidRPr="00572003" w:rsidRDefault="007F720E" w:rsidP="006055BD">
            <w:pPr>
              <w:jc w:val="bot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lang w:eastAsia="es-ES"/>
              </w:rPr>
            </w:pPr>
            <w:r>
              <w:rPr>
                <w:rFonts w:asciiTheme="minorHAnsi" w:hAnsiTheme="minorHAnsi" w:cstheme="minorHAnsi"/>
                <w:bCs/>
                <w:szCs w:val="24"/>
              </w:rPr>
              <w:t>£2</w:t>
            </w:r>
            <w:r w:rsidRPr="00572003">
              <w:rPr>
                <w:rFonts w:asciiTheme="minorHAnsi" w:hAnsiTheme="minorHAnsi" w:cstheme="minorHAnsi"/>
                <w:bCs/>
                <w:szCs w:val="24"/>
              </w:rPr>
              <w:t>5</w:t>
            </w:r>
            <w:r>
              <w:rPr>
                <w:rFonts w:asciiTheme="minorHAnsi" w:hAnsiTheme="minorHAnsi" w:cstheme="minorHAnsi"/>
                <w:bCs/>
                <w:szCs w:val="24"/>
              </w:rPr>
              <w:t xml:space="preserve"> GBP</w:t>
            </w:r>
          </w:p>
        </w:tc>
        <w:tc>
          <w:tcPr>
            <w:tcW w:w="2552" w:type="dxa"/>
          </w:tcPr>
          <w:p w14:paraId="7FBFF3A6" w14:textId="77777777" w:rsidR="007F720E" w:rsidRPr="00572003" w:rsidRDefault="007F720E" w:rsidP="006055BD">
            <w:pPr>
              <w:jc w:val="bot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lang w:eastAsia="es-ES"/>
              </w:rPr>
            </w:pPr>
            <w:r>
              <w:rPr>
                <w:rFonts w:asciiTheme="minorHAnsi" w:hAnsiTheme="minorHAnsi" w:cstheme="minorHAnsi"/>
                <w:bCs/>
                <w:szCs w:val="24"/>
              </w:rPr>
              <w:t>£2</w:t>
            </w:r>
            <w:r w:rsidRPr="00572003">
              <w:rPr>
                <w:rFonts w:asciiTheme="minorHAnsi" w:hAnsiTheme="minorHAnsi" w:cstheme="minorHAnsi"/>
                <w:bCs/>
                <w:szCs w:val="24"/>
              </w:rPr>
              <w:t>5</w:t>
            </w:r>
            <w:r>
              <w:rPr>
                <w:rFonts w:asciiTheme="minorHAnsi" w:hAnsiTheme="minorHAnsi" w:cstheme="minorHAnsi"/>
                <w:bCs/>
                <w:szCs w:val="24"/>
              </w:rPr>
              <w:t xml:space="preserve"> GBP</w:t>
            </w:r>
          </w:p>
        </w:tc>
      </w:tr>
      <w:tr w:rsidR="007F720E" w:rsidRPr="00572003" w14:paraId="15F6B185" w14:textId="77777777" w:rsidTr="007F72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35" w:type="dxa"/>
          </w:tcPr>
          <w:p w14:paraId="672004E7" w14:textId="77777777" w:rsidR="007F720E" w:rsidRDefault="007F720E" w:rsidP="006055BD">
            <w:pPr>
              <w:jc w:val="both"/>
              <w:rPr>
                <w:rFonts w:ascii="Calibri" w:hAnsi="Calibri"/>
                <w:b w:val="0"/>
                <w:bCs w:val="0"/>
                <w:lang w:val="es-MX"/>
              </w:rPr>
            </w:pPr>
            <w:r>
              <w:rPr>
                <w:rFonts w:ascii="Calibri" w:hAnsi="Calibri"/>
                <w:lang w:val="es-MX"/>
              </w:rPr>
              <w:t>Cobro de Admin</w:t>
            </w:r>
          </w:p>
        </w:tc>
        <w:tc>
          <w:tcPr>
            <w:tcW w:w="3135" w:type="dxa"/>
          </w:tcPr>
          <w:p w14:paraId="2367BDC2" w14:textId="77777777" w:rsidR="007F720E" w:rsidRDefault="007F720E" w:rsidP="006055BD">
            <w:pPr>
              <w:cnfStyle w:val="000000100000" w:firstRow="0" w:lastRow="0" w:firstColumn="0" w:lastColumn="0" w:oddVBand="0" w:evenVBand="0" w:oddHBand="1" w:evenHBand="0" w:firstRowFirstColumn="0" w:firstRowLastColumn="0" w:lastRowFirstColumn="0" w:lastRowLastColumn="0"/>
            </w:pPr>
            <w:r w:rsidRPr="00261CED">
              <w:rPr>
                <w:rFonts w:ascii="Calibri" w:hAnsi="Calibri" w:cs="Calibri"/>
                <w:bCs/>
                <w:lang w:val="es-MX"/>
              </w:rPr>
              <w:t>£</w:t>
            </w:r>
            <w:r w:rsidRPr="00261CED">
              <w:rPr>
                <w:rFonts w:ascii="Calibri" w:hAnsi="Calibri"/>
                <w:bCs/>
                <w:lang w:val="es-MX"/>
              </w:rPr>
              <w:t>100 trimestral</w:t>
            </w:r>
          </w:p>
        </w:tc>
        <w:tc>
          <w:tcPr>
            <w:tcW w:w="2552" w:type="dxa"/>
          </w:tcPr>
          <w:p w14:paraId="5DE7856E" w14:textId="77777777" w:rsidR="007F720E" w:rsidRPr="00F31A28" w:rsidRDefault="007F720E" w:rsidP="006055BD">
            <w:pPr>
              <w:jc w:val="both"/>
              <w:cnfStyle w:val="000000100000" w:firstRow="0" w:lastRow="0" w:firstColumn="0" w:lastColumn="0" w:oddVBand="0" w:evenVBand="0" w:oddHBand="1" w:evenHBand="0" w:firstRowFirstColumn="0" w:firstRowLastColumn="0" w:lastRowFirstColumn="0" w:lastRowLastColumn="0"/>
              <w:rPr>
                <w:rFonts w:ascii="Calibri" w:hAnsi="Calibri"/>
                <w:bCs/>
                <w:lang w:val="es-MX"/>
              </w:rPr>
            </w:pPr>
            <w:r>
              <w:rPr>
                <w:rFonts w:ascii="Calibri" w:hAnsi="Calibri" w:cs="Calibri"/>
                <w:bCs/>
                <w:lang w:val="es-MX"/>
              </w:rPr>
              <w:t>£</w:t>
            </w:r>
            <w:r>
              <w:rPr>
                <w:rFonts w:ascii="Calibri" w:hAnsi="Calibri"/>
                <w:bCs/>
                <w:lang w:val="es-MX"/>
              </w:rPr>
              <w:t xml:space="preserve">100 </w:t>
            </w:r>
            <w:r w:rsidRPr="00F31A28">
              <w:rPr>
                <w:rFonts w:ascii="Calibri" w:hAnsi="Calibri"/>
                <w:bCs/>
                <w:lang w:val="es-MX"/>
              </w:rPr>
              <w:t>trimestral</w:t>
            </w:r>
          </w:p>
        </w:tc>
      </w:tr>
      <w:tr w:rsidR="007F720E" w:rsidRPr="00992525" w14:paraId="32A84C69" w14:textId="77777777" w:rsidTr="007F720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35" w:type="dxa"/>
            <w:hideMark/>
          </w:tcPr>
          <w:p w14:paraId="3404E5A7" w14:textId="77777777" w:rsidR="007F720E" w:rsidRPr="00A03D54" w:rsidRDefault="007F720E" w:rsidP="006055BD">
            <w:pPr>
              <w:rPr>
                <w:rFonts w:asciiTheme="minorHAnsi" w:hAnsiTheme="minorHAnsi" w:cstheme="minorHAnsi"/>
                <w:szCs w:val="24"/>
                <w:lang w:val="es-MX" w:eastAsia="es-ES"/>
              </w:rPr>
            </w:pPr>
            <w:r w:rsidRPr="00A03D54">
              <w:rPr>
                <w:rFonts w:asciiTheme="minorHAnsi" w:hAnsiTheme="minorHAnsi" w:cstheme="minorHAnsi"/>
                <w:bCs w:val="0"/>
                <w:szCs w:val="24"/>
                <w:lang w:val="es-MX"/>
              </w:rPr>
              <w:t>Cobro de cancelación o retiros antes del plazo elegido.</w:t>
            </w:r>
            <w:r>
              <w:rPr>
                <w:rFonts w:asciiTheme="minorHAnsi" w:hAnsiTheme="minorHAnsi" w:cstheme="minorHAnsi"/>
                <w:bCs w:val="0"/>
                <w:szCs w:val="24"/>
                <w:lang w:val="es-MX"/>
              </w:rPr>
              <w:t xml:space="preserve"> </w:t>
            </w:r>
          </w:p>
        </w:tc>
        <w:tc>
          <w:tcPr>
            <w:tcW w:w="3135" w:type="dxa"/>
            <w:hideMark/>
          </w:tcPr>
          <w:p w14:paraId="64E67299" w14:textId="77777777" w:rsidR="007F720E" w:rsidRPr="00572003" w:rsidRDefault="007F720E"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lang w:val="es-MX" w:eastAsia="es-ES"/>
              </w:rPr>
            </w:pPr>
            <w:r w:rsidRPr="00572003">
              <w:rPr>
                <w:rFonts w:asciiTheme="minorHAnsi" w:hAnsiTheme="minorHAnsi" w:cstheme="minorHAnsi"/>
                <w:bCs/>
                <w:szCs w:val="24"/>
                <w:lang w:val="es-MX"/>
              </w:rPr>
              <w:t xml:space="preserve">8.5% bajando </w:t>
            </w:r>
            <w:r>
              <w:rPr>
                <w:rFonts w:asciiTheme="minorHAnsi" w:hAnsiTheme="minorHAnsi" w:cstheme="minorHAnsi"/>
                <w:bCs/>
                <w:szCs w:val="24"/>
                <w:lang w:val="es-MX"/>
              </w:rPr>
              <w:t>1.7</w:t>
            </w:r>
            <w:r w:rsidRPr="00572003">
              <w:rPr>
                <w:rFonts w:asciiTheme="minorHAnsi" w:hAnsiTheme="minorHAnsi" w:cstheme="minorHAnsi"/>
                <w:bCs/>
                <w:szCs w:val="24"/>
                <w:lang w:val="es-MX"/>
              </w:rPr>
              <w:t xml:space="preserve">% cada </w:t>
            </w:r>
            <w:r>
              <w:rPr>
                <w:rFonts w:asciiTheme="minorHAnsi" w:hAnsiTheme="minorHAnsi" w:cstheme="minorHAnsi"/>
                <w:bCs/>
                <w:szCs w:val="24"/>
                <w:lang w:val="es-MX"/>
              </w:rPr>
              <w:t>año</w:t>
            </w:r>
            <w:r w:rsidRPr="00572003">
              <w:rPr>
                <w:rFonts w:asciiTheme="minorHAnsi" w:hAnsiTheme="minorHAnsi" w:cstheme="minorHAnsi"/>
                <w:bCs/>
                <w:szCs w:val="24"/>
                <w:lang w:val="es-MX"/>
              </w:rPr>
              <w:t xml:space="preserve"> durante 5 años</w:t>
            </w:r>
          </w:p>
        </w:tc>
        <w:tc>
          <w:tcPr>
            <w:tcW w:w="2552" w:type="dxa"/>
          </w:tcPr>
          <w:p w14:paraId="77C744D3" w14:textId="77777777" w:rsidR="007F720E" w:rsidRPr="00572003" w:rsidRDefault="007F720E"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zCs w:val="24"/>
                <w:lang w:val="es-MX" w:eastAsia="es-ES"/>
              </w:rPr>
            </w:pPr>
            <w:r>
              <w:rPr>
                <w:rFonts w:asciiTheme="minorHAnsi" w:hAnsiTheme="minorHAnsi" w:cstheme="minorHAnsi"/>
                <w:bCs/>
                <w:szCs w:val="24"/>
                <w:lang w:val="es-MX"/>
              </w:rPr>
              <w:t>9.6</w:t>
            </w:r>
            <w:r w:rsidRPr="00572003">
              <w:rPr>
                <w:rFonts w:asciiTheme="minorHAnsi" w:hAnsiTheme="minorHAnsi" w:cstheme="minorHAnsi"/>
                <w:bCs/>
                <w:szCs w:val="24"/>
                <w:lang w:val="es-MX"/>
              </w:rPr>
              <w:t xml:space="preserve">% bajando </w:t>
            </w:r>
            <w:r>
              <w:rPr>
                <w:rFonts w:asciiTheme="minorHAnsi" w:hAnsiTheme="minorHAnsi" w:cstheme="minorHAnsi"/>
                <w:bCs/>
                <w:szCs w:val="24"/>
                <w:lang w:val="es-MX"/>
              </w:rPr>
              <w:t>1.2</w:t>
            </w:r>
            <w:r w:rsidRPr="00572003">
              <w:rPr>
                <w:rFonts w:asciiTheme="minorHAnsi" w:hAnsiTheme="minorHAnsi" w:cstheme="minorHAnsi"/>
                <w:bCs/>
                <w:szCs w:val="24"/>
                <w:lang w:val="es-MX"/>
              </w:rPr>
              <w:t xml:space="preserve">% cada </w:t>
            </w:r>
            <w:r>
              <w:rPr>
                <w:rFonts w:asciiTheme="minorHAnsi" w:hAnsiTheme="minorHAnsi" w:cstheme="minorHAnsi"/>
                <w:bCs/>
                <w:szCs w:val="24"/>
                <w:lang w:val="es-MX"/>
              </w:rPr>
              <w:t>año</w:t>
            </w:r>
            <w:r w:rsidRPr="00572003">
              <w:rPr>
                <w:rFonts w:asciiTheme="minorHAnsi" w:hAnsiTheme="minorHAnsi" w:cstheme="minorHAnsi"/>
                <w:bCs/>
                <w:szCs w:val="24"/>
                <w:lang w:val="es-MX"/>
              </w:rPr>
              <w:t xml:space="preserve"> durante </w:t>
            </w:r>
            <w:r>
              <w:rPr>
                <w:rFonts w:asciiTheme="minorHAnsi" w:hAnsiTheme="minorHAnsi" w:cstheme="minorHAnsi"/>
                <w:bCs/>
                <w:szCs w:val="24"/>
                <w:lang w:val="es-MX"/>
              </w:rPr>
              <w:t>8</w:t>
            </w:r>
            <w:r w:rsidRPr="00572003">
              <w:rPr>
                <w:rFonts w:asciiTheme="minorHAnsi" w:hAnsiTheme="minorHAnsi" w:cstheme="minorHAnsi"/>
                <w:bCs/>
                <w:szCs w:val="24"/>
                <w:lang w:val="es-MX"/>
              </w:rPr>
              <w:t xml:space="preserve"> años</w:t>
            </w:r>
          </w:p>
        </w:tc>
      </w:tr>
      <w:tr w:rsidR="007F720E" w:rsidRPr="003E0B09" w14:paraId="4F102F25" w14:textId="77777777" w:rsidTr="007F72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35" w:type="dxa"/>
          </w:tcPr>
          <w:p w14:paraId="7D88386D" w14:textId="77777777" w:rsidR="007F720E" w:rsidRPr="00DD4B29" w:rsidRDefault="007F720E" w:rsidP="006055BD">
            <w:pPr>
              <w:rPr>
                <w:rFonts w:asciiTheme="minorHAnsi" w:hAnsiTheme="minorHAnsi" w:cstheme="minorHAnsi"/>
                <w:szCs w:val="24"/>
                <w:lang w:val="es-MX"/>
              </w:rPr>
            </w:pPr>
            <w:r w:rsidRPr="00DD4B29">
              <w:rPr>
                <w:rFonts w:asciiTheme="minorHAnsi" w:hAnsiTheme="minorHAnsi" w:cstheme="minorHAnsi"/>
                <w:szCs w:val="24"/>
                <w:lang w:val="es-ES"/>
              </w:rPr>
              <w:t>Cargo de transferencia de activos</w:t>
            </w:r>
          </w:p>
          <w:p w14:paraId="6DE99718" w14:textId="77777777" w:rsidR="007F720E" w:rsidRPr="00A03D54" w:rsidRDefault="007F720E" w:rsidP="006055BD">
            <w:pPr>
              <w:rPr>
                <w:rFonts w:asciiTheme="minorHAnsi" w:hAnsiTheme="minorHAnsi" w:cstheme="minorHAnsi"/>
                <w:szCs w:val="24"/>
                <w:lang w:val="es-MX"/>
              </w:rPr>
            </w:pPr>
          </w:p>
        </w:tc>
        <w:tc>
          <w:tcPr>
            <w:tcW w:w="3135" w:type="dxa"/>
          </w:tcPr>
          <w:p w14:paraId="4F3A0709" w14:textId="77777777" w:rsidR="007F720E" w:rsidRDefault="007F720E"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lang w:val="es-MX"/>
              </w:rPr>
            </w:pPr>
            <w:r>
              <w:rPr>
                <w:rFonts w:asciiTheme="minorHAnsi" w:hAnsiTheme="minorHAnsi" w:cstheme="minorHAnsi"/>
                <w:bCs/>
                <w:szCs w:val="24"/>
              </w:rPr>
              <w:t>£30 GBP</w:t>
            </w:r>
          </w:p>
        </w:tc>
        <w:tc>
          <w:tcPr>
            <w:tcW w:w="2552" w:type="dxa"/>
          </w:tcPr>
          <w:p w14:paraId="002CBB0A" w14:textId="77777777" w:rsidR="007F720E" w:rsidRDefault="007F720E"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Cs w:val="24"/>
                <w:lang w:val="es-MX"/>
              </w:rPr>
            </w:pPr>
            <w:r>
              <w:rPr>
                <w:rFonts w:asciiTheme="minorHAnsi" w:hAnsiTheme="minorHAnsi" w:cstheme="minorHAnsi"/>
                <w:bCs/>
                <w:szCs w:val="24"/>
              </w:rPr>
              <w:t>£30 GBP</w:t>
            </w:r>
          </w:p>
        </w:tc>
      </w:tr>
    </w:tbl>
    <w:p w14:paraId="3AED8758" w14:textId="77777777" w:rsidR="007F720E" w:rsidRDefault="007F720E" w:rsidP="007F720E">
      <w:pPr>
        <w:jc w:val="center"/>
        <w:rPr>
          <w:rFonts w:asciiTheme="minorHAnsi" w:hAnsiTheme="minorHAnsi" w:cstheme="minorHAnsi"/>
          <w:color w:val="002060"/>
          <w:sz w:val="28"/>
          <w:szCs w:val="28"/>
          <w:lang w:val="es-MX"/>
        </w:rPr>
      </w:pPr>
    </w:p>
    <w:p w14:paraId="456E0838" w14:textId="77777777" w:rsidR="007F720E" w:rsidRDefault="007F720E" w:rsidP="007F720E">
      <w:pPr>
        <w:rPr>
          <w:rFonts w:ascii="Calibri" w:hAnsi="Calibri"/>
          <w:color w:val="002060"/>
          <w:sz w:val="28"/>
          <w:szCs w:val="28"/>
          <w:lang w:val="es-MX"/>
        </w:rPr>
      </w:pPr>
    </w:p>
    <w:p w14:paraId="7ED6BAF7" w14:textId="77777777" w:rsidR="00992525" w:rsidRDefault="00992525">
      <w:pPr>
        <w:rPr>
          <w:rFonts w:ascii="Calibri" w:hAnsi="Calibri" w:cs="Calibri"/>
          <w:color w:val="17365D" w:themeColor="text2" w:themeShade="BF"/>
          <w:spacing w:val="0"/>
          <w:sz w:val="28"/>
          <w:szCs w:val="28"/>
          <w:lang w:val="es-MX" w:eastAsia="es-MX"/>
        </w:rPr>
      </w:pPr>
      <w:bookmarkStart w:id="0" w:name="_Hlk68020508"/>
      <w:r>
        <w:rPr>
          <w:rFonts w:ascii="Calibri" w:hAnsi="Calibri" w:cs="Calibri"/>
          <w:color w:val="17365D" w:themeColor="text2" w:themeShade="BF"/>
          <w:spacing w:val="0"/>
          <w:sz w:val="28"/>
          <w:szCs w:val="28"/>
          <w:lang w:val="es-MX" w:eastAsia="es-MX"/>
        </w:rPr>
        <w:br w:type="page"/>
      </w:r>
    </w:p>
    <w:p w14:paraId="5E69AF9A" w14:textId="5C9FF068" w:rsidR="00D848EF" w:rsidRPr="007F720E" w:rsidRDefault="00A40CAF" w:rsidP="00D848EF">
      <w:pPr>
        <w:jc w:val="center"/>
        <w:textAlignment w:val="top"/>
        <w:rPr>
          <w:rFonts w:ascii="Calibri" w:hAnsi="Calibri" w:cs="Calibri"/>
          <w:color w:val="17365D" w:themeColor="text2" w:themeShade="BF"/>
          <w:spacing w:val="0"/>
          <w:sz w:val="28"/>
          <w:szCs w:val="28"/>
          <w:lang w:val="es-MX" w:eastAsia="es-MX"/>
        </w:rPr>
      </w:pPr>
      <w:r w:rsidRPr="007F720E">
        <w:rPr>
          <w:rFonts w:ascii="Calibri" w:hAnsi="Calibri" w:cs="Calibri"/>
          <w:color w:val="17365D" w:themeColor="text2" w:themeShade="BF"/>
          <w:spacing w:val="0"/>
          <w:sz w:val="28"/>
          <w:szCs w:val="28"/>
          <w:lang w:val="es-MX" w:eastAsia="es-MX"/>
        </w:rPr>
        <w:lastRenderedPageBreak/>
        <w:t xml:space="preserve">Composición De Activos Para Un Portafolio Diversificado </w:t>
      </w:r>
      <w:r>
        <w:rPr>
          <w:rFonts w:ascii="Calibri" w:hAnsi="Calibri" w:cs="Calibri"/>
          <w:color w:val="17365D" w:themeColor="text2" w:themeShade="BF"/>
          <w:spacing w:val="0"/>
          <w:sz w:val="28"/>
          <w:szCs w:val="28"/>
          <w:lang w:val="es-MX" w:eastAsia="es-MX"/>
        </w:rPr>
        <w:t>De Riesgo Moderado P</w:t>
      </w:r>
      <w:r w:rsidRPr="007F720E">
        <w:rPr>
          <w:rFonts w:ascii="Calibri" w:hAnsi="Calibri" w:cs="Calibri"/>
          <w:color w:val="17365D" w:themeColor="text2" w:themeShade="BF"/>
          <w:spacing w:val="0"/>
          <w:sz w:val="28"/>
          <w:szCs w:val="28"/>
          <w:lang w:val="es-MX" w:eastAsia="es-MX"/>
        </w:rPr>
        <w:t xml:space="preserve">ara El Mediano y Largo Plazo Para Una Inversión Desde </w:t>
      </w:r>
      <w:r>
        <w:rPr>
          <w:rFonts w:ascii="Calibri" w:hAnsi="Calibri" w:cs="Calibri"/>
          <w:color w:val="17365D" w:themeColor="text2" w:themeShade="BF"/>
          <w:spacing w:val="0"/>
          <w:sz w:val="28"/>
          <w:szCs w:val="28"/>
          <w:lang w:val="es-MX" w:eastAsia="es-MX"/>
        </w:rPr>
        <w:t>$</w:t>
      </w:r>
      <w:r w:rsidR="00BB1A45">
        <w:rPr>
          <w:rFonts w:ascii="Calibri" w:hAnsi="Calibri" w:cs="Calibri"/>
          <w:color w:val="17365D" w:themeColor="text2" w:themeShade="BF"/>
          <w:spacing w:val="0"/>
          <w:sz w:val="28"/>
          <w:szCs w:val="28"/>
          <w:lang w:val="es-MX" w:eastAsia="es-MX"/>
        </w:rPr>
        <w:t>2</w:t>
      </w:r>
      <w:r>
        <w:rPr>
          <w:rFonts w:ascii="Calibri" w:hAnsi="Calibri" w:cs="Calibri"/>
          <w:color w:val="17365D" w:themeColor="text2" w:themeShade="BF"/>
          <w:spacing w:val="0"/>
          <w:sz w:val="28"/>
          <w:szCs w:val="28"/>
          <w:lang w:val="es-MX" w:eastAsia="es-MX"/>
        </w:rPr>
        <w:t>00</w:t>
      </w:r>
      <w:r w:rsidRPr="007F720E">
        <w:rPr>
          <w:rFonts w:ascii="Calibri" w:hAnsi="Calibri" w:cs="Calibri"/>
          <w:color w:val="17365D" w:themeColor="text2" w:themeShade="BF"/>
          <w:spacing w:val="0"/>
          <w:sz w:val="28"/>
          <w:szCs w:val="28"/>
          <w:lang w:val="es-MX" w:eastAsia="es-MX"/>
        </w:rPr>
        <w:t>,</w:t>
      </w:r>
      <w:r>
        <w:rPr>
          <w:rFonts w:ascii="Calibri" w:hAnsi="Calibri" w:cs="Calibri"/>
          <w:color w:val="17365D" w:themeColor="text2" w:themeShade="BF"/>
          <w:spacing w:val="0"/>
          <w:sz w:val="28"/>
          <w:szCs w:val="28"/>
          <w:lang w:val="es-MX" w:eastAsia="es-MX"/>
        </w:rPr>
        <w:t>0</w:t>
      </w:r>
      <w:r w:rsidRPr="007F720E">
        <w:rPr>
          <w:rFonts w:ascii="Calibri" w:hAnsi="Calibri" w:cs="Calibri"/>
          <w:color w:val="17365D" w:themeColor="text2" w:themeShade="BF"/>
          <w:spacing w:val="0"/>
          <w:sz w:val="28"/>
          <w:szCs w:val="28"/>
          <w:lang w:val="es-MX" w:eastAsia="es-MX"/>
        </w:rPr>
        <w:t>00</w:t>
      </w:r>
      <w:r w:rsidR="00073BDE">
        <w:rPr>
          <w:rFonts w:ascii="Calibri" w:hAnsi="Calibri" w:cs="Calibri"/>
          <w:color w:val="17365D" w:themeColor="text2" w:themeShade="BF"/>
          <w:spacing w:val="0"/>
          <w:sz w:val="28"/>
          <w:szCs w:val="28"/>
          <w:lang w:val="es-MX" w:eastAsia="es-MX"/>
        </w:rPr>
        <w:t xml:space="preserve"> USD</w:t>
      </w:r>
      <w:r w:rsidRPr="007F720E">
        <w:rPr>
          <w:rFonts w:ascii="Calibri" w:hAnsi="Calibri" w:cs="Calibri"/>
          <w:color w:val="17365D" w:themeColor="text2" w:themeShade="BF"/>
          <w:spacing w:val="0"/>
          <w:sz w:val="28"/>
          <w:szCs w:val="28"/>
          <w:lang w:val="es-MX" w:eastAsia="es-MX"/>
        </w:rPr>
        <w:t xml:space="preserve"> </w:t>
      </w:r>
    </w:p>
    <w:bookmarkEnd w:id="0"/>
    <w:p w14:paraId="17828116" w14:textId="77777777" w:rsidR="00D848EF" w:rsidRDefault="00D848EF" w:rsidP="00D848EF">
      <w:pPr>
        <w:jc w:val="center"/>
        <w:textAlignment w:val="top"/>
        <w:rPr>
          <w:rFonts w:ascii="Calibri" w:hAnsi="Calibri" w:cs="Calibri"/>
          <w:color w:val="002060"/>
          <w:spacing w:val="0"/>
          <w:sz w:val="28"/>
          <w:szCs w:val="28"/>
          <w:lang w:val="es-MX" w:eastAsia="es-MX"/>
        </w:rPr>
      </w:pPr>
    </w:p>
    <w:p w14:paraId="049EF02E" w14:textId="77777777" w:rsidR="00D848EF" w:rsidRDefault="00D848EF" w:rsidP="00D848EF">
      <w:pPr>
        <w:jc w:val="center"/>
        <w:rPr>
          <w:rFonts w:ascii="Calibri" w:hAnsi="Calibri" w:cs="Calibri"/>
          <w:color w:val="002060"/>
          <w:spacing w:val="0"/>
          <w:sz w:val="28"/>
          <w:szCs w:val="28"/>
          <w:lang w:val="es-MX" w:eastAsia="es-MX"/>
        </w:rPr>
      </w:pPr>
      <w:r>
        <w:rPr>
          <w:noProof/>
        </w:rPr>
        <w:drawing>
          <wp:inline distT="0" distB="0" distL="0" distR="0" wp14:anchorId="6A9E0748" wp14:editId="3D7D4A57">
            <wp:extent cx="4467225" cy="3429000"/>
            <wp:effectExtent l="0" t="0" r="9525" b="0"/>
            <wp:docPr id="1" name="Gráfico 1">
              <a:extLst xmlns:a="http://schemas.openxmlformats.org/drawingml/2006/main">
                <a:ext uri="{FF2B5EF4-FFF2-40B4-BE49-F238E27FC236}">
                  <a16:creationId xmlns:a16="http://schemas.microsoft.com/office/drawing/2014/main" id="{0B6195AE-2764-47F4-9EE6-AB1AC0FF2E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070B740" w14:textId="77777777" w:rsidR="00D848EF" w:rsidRPr="00577E88" w:rsidRDefault="00D848EF" w:rsidP="00D848EF">
      <w:pPr>
        <w:jc w:val="center"/>
        <w:textAlignment w:val="top"/>
        <w:rPr>
          <w:rFonts w:ascii="Calibri" w:hAnsi="Calibri" w:cs="Calibri"/>
          <w:color w:val="002060"/>
          <w:spacing w:val="0"/>
          <w:sz w:val="28"/>
          <w:szCs w:val="28"/>
          <w:lang w:val="es-MX" w:eastAsia="es-MX"/>
        </w:rPr>
      </w:pPr>
    </w:p>
    <w:tbl>
      <w:tblPr>
        <w:tblStyle w:val="Cuadrculaclara-nfasis1"/>
        <w:tblW w:w="10610" w:type="dxa"/>
        <w:tblLook w:val="04A0" w:firstRow="1" w:lastRow="0" w:firstColumn="1" w:lastColumn="0" w:noHBand="0" w:noVBand="1"/>
      </w:tblPr>
      <w:tblGrid>
        <w:gridCol w:w="2301"/>
        <w:gridCol w:w="913"/>
        <w:gridCol w:w="1062"/>
        <w:gridCol w:w="1115"/>
        <w:gridCol w:w="3104"/>
        <w:gridCol w:w="2115"/>
      </w:tblGrid>
      <w:tr w:rsidR="00D848EF" w:rsidRPr="00992525" w14:paraId="0E06C00C" w14:textId="77777777" w:rsidTr="006055BD">
        <w:trPr>
          <w:cnfStyle w:val="100000000000" w:firstRow="1" w:lastRow="0" w:firstColumn="0" w:lastColumn="0" w:oddVBand="0" w:evenVBand="0" w:oddHBand="0"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2301" w:type="dxa"/>
            <w:hideMark/>
          </w:tcPr>
          <w:p w14:paraId="5F330856" w14:textId="77777777" w:rsidR="00D848EF" w:rsidRPr="00AE13D0" w:rsidRDefault="00D848EF" w:rsidP="006055BD">
            <w:pPr>
              <w:jc w:val="center"/>
              <w:rPr>
                <w:rFonts w:asciiTheme="minorHAnsi" w:hAnsiTheme="minorHAnsi" w:cstheme="minorHAnsi"/>
                <w:b w:val="0"/>
                <w:bCs w:val="0"/>
                <w:spacing w:val="0"/>
                <w:sz w:val="20"/>
                <w:lang w:val="es-MX"/>
              </w:rPr>
            </w:pPr>
            <w:r w:rsidRPr="00AE13D0">
              <w:rPr>
                <w:rFonts w:asciiTheme="minorHAnsi" w:hAnsiTheme="minorHAnsi" w:cstheme="minorHAnsi"/>
                <w:color w:val="002060"/>
                <w:sz w:val="20"/>
                <w:lang w:val="es-MX"/>
              </w:rPr>
              <w:br w:type="page"/>
            </w:r>
            <w:r w:rsidRPr="00AE13D0">
              <w:rPr>
                <w:rFonts w:asciiTheme="minorHAnsi" w:hAnsiTheme="minorHAnsi" w:cstheme="minorHAnsi"/>
                <w:spacing w:val="0"/>
                <w:sz w:val="20"/>
                <w:lang w:val="es-MX"/>
              </w:rPr>
              <w:t>Nombre del Fondo</w:t>
            </w:r>
          </w:p>
          <w:p w14:paraId="43D3AF46" w14:textId="77777777" w:rsidR="00D848EF" w:rsidRPr="00AE13D0" w:rsidRDefault="00D848EF" w:rsidP="006055BD">
            <w:pPr>
              <w:jc w:val="center"/>
              <w:rPr>
                <w:rFonts w:asciiTheme="minorHAnsi" w:hAnsiTheme="minorHAnsi" w:cstheme="minorHAnsi"/>
                <w:b w:val="0"/>
                <w:bCs w:val="0"/>
                <w:spacing w:val="0"/>
                <w:sz w:val="20"/>
                <w:lang w:val="es-MX"/>
              </w:rPr>
            </w:pPr>
            <w:r w:rsidRPr="00AE13D0">
              <w:rPr>
                <w:rFonts w:asciiTheme="minorHAnsi" w:hAnsiTheme="minorHAnsi" w:cstheme="minorHAnsi"/>
                <w:spacing w:val="0"/>
                <w:sz w:val="20"/>
                <w:lang w:val="es-MX"/>
              </w:rPr>
              <w:t>Tamaño del Fondo</w:t>
            </w:r>
          </w:p>
          <w:p w14:paraId="2AF7D6B7" w14:textId="77777777" w:rsidR="00D848EF" w:rsidRPr="00AE13D0" w:rsidRDefault="00D848EF" w:rsidP="006055BD">
            <w:pPr>
              <w:jc w:val="center"/>
              <w:rPr>
                <w:rFonts w:asciiTheme="minorHAnsi" w:hAnsiTheme="minorHAnsi" w:cstheme="minorHAnsi"/>
                <w:b w:val="0"/>
                <w:bCs w:val="0"/>
                <w:spacing w:val="0"/>
                <w:sz w:val="20"/>
                <w:lang w:val="en-US"/>
              </w:rPr>
            </w:pPr>
            <w:r w:rsidRPr="00AE13D0">
              <w:rPr>
                <w:rFonts w:asciiTheme="minorHAnsi" w:hAnsiTheme="minorHAnsi" w:cstheme="minorHAnsi"/>
                <w:spacing w:val="0"/>
                <w:sz w:val="20"/>
                <w:lang w:val="en-US"/>
              </w:rPr>
              <w:t>ISIN</w:t>
            </w:r>
          </w:p>
        </w:tc>
        <w:tc>
          <w:tcPr>
            <w:tcW w:w="913" w:type="dxa"/>
            <w:hideMark/>
          </w:tcPr>
          <w:p w14:paraId="00F4EC7F" w14:textId="77777777" w:rsidR="00D848EF" w:rsidRPr="00AE13D0" w:rsidRDefault="00D848EF" w:rsidP="006055B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n-US"/>
              </w:rPr>
            </w:pPr>
            <w:proofErr w:type="spellStart"/>
            <w:r w:rsidRPr="00AE13D0">
              <w:rPr>
                <w:rFonts w:asciiTheme="minorHAnsi" w:hAnsiTheme="minorHAnsi" w:cstheme="minorHAnsi"/>
                <w:spacing w:val="0"/>
                <w:sz w:val="20"/>
                <w:lang w:val="en-US"/>
              </w:rPr>
              <w:t>Moneda</w:t>
            </w:r>
            <w:proofErr w:type="spellEnd"/>
          </w:p>
        </w:tc>
        <w:tc>
          <w:tcPr>
            <w:tcW w:w="1062" w:type="dxa"/>
            <w:hideMark/>
          </w:tcPr>
          <w:p w14:paraId="4F217896" w14:textId="77777777" w:rsidR="00D848EF" w:rsidRPr="00AE13D0" w:rsidRDefault="00D848EF" w:rsidP="006055B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s-MX"/>
              </w:rPr>
            </w:pPr>
            <w:r w:rsidRPr="00AE13D0">
              <w:rPr>
                <w:rFonts w:asciiTheme="minorHAnsi" w:hAnsiTheme="minorHAnsi" w:cstheme="minorHAnsi"/>
                <w:spacing w:val="0"/>
                <w:sz w:val="20"/>
                <w:lang w:val="es-MX"/>
              </w:rPr>
              <w:t>Nivel de Riesgo</w:t>
            </w:r>
          </w:p>
        </w:tc>
        <w:tc>
          <w:tcPr>
            <w:tcW w:w="1115" w:type="dxa"/>
            <w:hideMark/>
          </w:tcPr>
          <w:p w14:paraId="521BF207" w14:textId="77777777" w:rsidR="00D848EF" w:rsidRPr="00AE13D0" w:rsidRDefault="00D848EF" w:rsidP="006055B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n-US"/>
              </w:rPr>
            </w:pPr>
            <w:proofErr w:type="spellStart"/>
            <w:r w:rsidRPr="00AE13D0">
              <w:rPr>
                <w:rFonts w:asciiTheme="minorHAnsi" w:hAnsiTheme="minorHAnsi" w:cstheme="minorHAnsi"/>
                <w:spacing w:val="0"/>
                <w:sz w:val="20"/>
                <w:lang w:val="en-US"/>
              </w:rPr>
              <w:t>Asignación</w:t>
            </w:r>
            <w:proofErr w:type="spellEnd"/>
          </w:p>
          <w:p w14:paraId="1520CC30" w14:textId="77777777" w:rsidR="00D848EF" w:rsidRPr="00AE13D0" w:rsidRDefault="00D848EF" w:rsidP="006055B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n-US"/>
              </w:rPr>
            </w:pPr>
            <w:r w:rsidRPr="00AE13D0">
              <w:rPr>
                <w:rFonts w:asciiTheme="minorHAnsi" w:hAnsiTheme="minorHAnsi" w:cstheme="minorHAnsi"/>
                <w:spacing w:val="0"/>
                <w:sz w:val="20"/>
                <w:lang w:val="en-US"/>
              </w:rPr>
              <w:t>USD</w:t>
            </w:r>
          </w:p>
        </w:tc>
        <w:tc>
          <w:tcPr>
            <w:tcW w:w="3104" w:type="dxa"/>
          </w:tcPr>
          <w:p w14:paraId="26461884" w14:textId="77777777" w:rsidR="00D848EF" w:rsidRPr="00AE13D0" w:rsidRDefault="00D848EF" w:rsidP="006055B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n-US"/>
              </w:rPr>
            </w:pPr>
            <w:proofErr w:type="spellStart"/>
            <w:r w:rsidRPr="00AE13D0">
              <w:rPr>
                <w:rFonts w:asciiTheme="minorHAnsi" w:hAnsiTheme="minorHAnsi" w:cstheme="minorHAnsi"/>
                <w:spacing w:val="0"/>
                <w:sz w:val="20"/>
                <w:lang w:val="en-US"/>
              </w:rPr>
              <w:t>Activo</w:t>
            </w:r>
            <w:proofErr w:type="spellEnd"/>
            <w:r w:rsidRPr="00AE13D0">
              <w:rPr>
                <w:rFonts w:asciiTheme="minorHAnsi" w:hAnsiTheme="minorHAnsi" w:cstheme="minorHAnsi"/>
                <w:spacing w:val="0"/>
                <w:sz w:val="20"/>
                <w:lang w:val="en-US"/>
              </w:rPr>
              <w:t xml:space="preserve"> (sector)</w:t>
            </w:r>
          </w:p>
          <w:p w14:paraId="6A2759F1" w14:textId="77777777" w:rsidR="00D848EF" w:rsidRPr="00AE13D0" w:rsidRDefault="00D848EF" w:rsidP="006055B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n-US"/>
              </w:rPr>
            </w:pPr>
            <w:proofErr w:type="spellStart"/>
            <w:r w:rsidRPr="00AE13D0">
              <w:rPr>
                <w:rFonts w:asciiTheme="minorHAnsi" w:hAnsiTheme="minorHAnsi" w:cstheme="minorHAnsi"/>
                <w:spacing w:val="0"/>
                <w:sz w:val="20"/>
                <w:lang w:val="en-US"/>
              </w:rPr>
              <w:t>Liquidez</w:t>
            </w:r>
            <w:proofErr w:type="spellEnd"/>
          </w:p>
        </w:tc>
        <w:tc>
          <w:tcPr>
            <w:tcW w:w="2115" w:type="dxa"/>
            <w:hideMark/>
          </w:tcPr>
          <w:p w14:paraId="02B2522A" w14:textId="77777777" w:rsidR="00D848EF" w:rsidRPr="00AE13D0" w:rsidRDefault="00D848EF" w:rsidP="006055B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pacing w:val="0"/>
                <w:sz w:val="20"/>
                <w:lang w:val="es-MX"/>
              </w:rPr>
            </w:pPr>
            <w:r w:rsidRPr="00AE13D0">
              <w:rPr>
                <w:rFonts w:asciiTheme="minorHAnsi" w:hAnsiTheme="minorHAnsi" w:cstheme="minorHAnsi"/>
                <w:spacing w:val="0"/>
                <w:sz w:val="20"/>
                <w:lang w:val="es-MX"/>
              </w:rPr>
              <w:t>Crecimiento Proyectado de los Gerentes del Fondo</w:t>
            </w:r>
          </w:p>
        </w:tc>
      </w:tr>
      <w:tr w:rsidR="00D848EF" w:rsidRPr="00992525" w14:paraId="5D516680" w14:textId="77777777" w:rsidTr="006055BD">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2301" w:type="dxa"/>
          </w:tcPr>
          <w:p w14:paraId="340234F9" w14:textId="77777777" w:rsidR="00D848EF" w:rsidRPr="0049382B" w:rsidRDefault="00D848EF" w:rsidP="006055BD">
            <w:pPr>
              <w:rPr>
                <w:rFonts w:ascii="Calibri" w:hAnsi="Calibri" w:cs="Calibri"/>
                <w:b w:val="0"/>
                <w:bCs w:val="0"/>
                <w:spacing w:val="0"/>
                <w:sz w:val="20"/>
                <w:lang w:val="es-MX" w:eastAsia="es-MX"/>
              </w:rPr>
            </w:pPr>
          </w:p>
          <w:p w14:paraId="53B7102B" w14:textId="77777777" w:rsidR="00D848EF" w:rsidRPr="00B93E72" w:rsidRDefault="00D848EF" w:rsidP="006055BD">
            <w:pPr>
              <w:jc w:val="center"/>
              <w:rPr>
                <w:rStyle w:val="Hipervnculo"/>
                <w:rFonts w:ascii="Calibri" w:hAnsi="Calibri" w:cs="Calibri"/>
                <w:b w:val="0"/>
                <w:bCs w:val="0"/>
                <w:spacing w:val="0"/>
                <w:sz w:val="20"/>
                <w:lang w:val="en-US" w:eastAsia="es-MX"/>
              </w:rPr>
            </w:pPr>
            <w:r w:rsidRPr="00B93E72">
              <w:rPr>
                <w:rFonts w:ascii="Calibri" w:hAnsi="Calibri" w:cs="Calibri"/>
                <w:spacing w:val="0"/>
                <w:sz w:val="20"/>
                <w:lang w:val="en-US" w:eastAsia="es-MX"/>
              </w:rPr>
              <w:fldChar w:fldCharType="begin"/>
            </w:r>
            <w:r w:rsidRPr="00B93E72">
              <w:rPr>
                <w:rFonts w:ascii="Calibri" w:hAnsi="Calibri" w:cs="Calibri"/>
                <w:b w:val="0"/>
                <w:bCs w:val="0"/>
                <w:spacing w:val="0"/>
                <w:sz w:val="20"/>
                <w:lang w:val="en-US" w:eastAsia="es-MX"/>
              </w:rPr>
              <w:instrText xml:space="preserve"> HYPERLINK "https://www.link-lease.ae/" </w:instrText>
            </w:r>
            <w:r w:rsidRPr="00B93E72">
              <w:rPr>
                <w:rFonts w:ascii="Calibri" w:hAnsi="Calibri" w:cs="Calibri"/>
                <w:spacing w:val="0"/>
                <w:sz w:val="20"/>
                <w:lang w:val="en-US" w:eastAsia="es-MX"/>
              </w:rPr>
              <w:fldChar w:fldCharType="separate"/>
            </w:r>
            <w:r>
              <w:rPr>
                <w:rStyle w:val="Hipervnculo"/>
                <w:rFonts w:ascii="Calibri" w:hAnsi="Calibri" w:cs="Calibri"/>
                <w:noProof/>
                <w:spacing w:val="0"/>
                <w:sz w:val="20"/>
                <w:lang w:val="en-US" w:eastAsia="es-MX"/>
              </w:rPr>
              <w:drawing>
                <wp:inline distT="0" distB="0" distL="0" distR="0" wp14:anchorId="146F824E" wp14:editId="14E6A35C">
                  <wp:extent cx="857250" cy="2762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pic:cNvPicPr>
                            <a:picLocks noChangeAspect="1" noChangeArrowheads="1"/>
                          </pic:cNvPicPr>
                        </pic:nvPicPr>
                        <pic:blipFill>
                          <a:blip r:embed="rId10">
                            <a:extLst>
                              <a:ext uri="{28A0092B-C50C-407E-A947-70E740481C1C}">
                                <a14:useLocalDpi xmlns:a14="http://schemas.microsoft.com/office/drawing/2010/main" val="0"/>
                              </a:ext>
                            </a:extLst>
                          </a:blip>
                          <a:srcRect t="23245" b="28879"/>
                          <a:stretch>
                            <a:fillRect/>
                          </a:stretch>
                        </pic:blipFill>
                        <pic:spPr bwMode="auto">
                          <a:xfrm>
                            <a:off x="0" y="0"/>
                            <a:ext cx="857250" cy="276225"/>
                          </a:xfrm>
                          <a:prstGeom prst="rect">
                            <a:avLst/>
                          </a:prstGeom>
                          <a:noFill/>
                          <a:ln>
                            <a:noFill/>
                          </a:ln>
                        </pic:spPr>
                      </pic:pic>
                    </a:graphicData>
                  </a:graphic>
                </wp:inline>
              </w:drawing>
            </w:r>
          </w:p>
          <w:p w14:paraId="30F4280D" w14:textId="77777777" w:rsidR="00D848EF" w:rsidRPr="00B93E72" w:rsidRDefault="00D848EF" w:rsidP="006055BD">
            <w:pPr>
              <w:rPr>
                <w:rStyle w:val="Hipervnculo"/>
                <w:rFonts w:ascii="Calibri" w:hAnsi="Calibri" w:cs="Calibri"/>
                <w:b w:val="0"/>
                <w:bCs w:val="0"/>
                <w:spacing w:val="0"/>
                <w:sz w:val="20"/>
                <w:lang w:val="en-US" w:eastAsia="es-MX"/>
              </w:rPr>
            </w:pPr>
          </w:p>
          <w:p w14:paraId="21B139D1" w14:textId="77777777" w:rsidR="00D848EF" w:rsidRPr="00B93E72" w:rsidRDefault="00D848EF" w:rsidP="006055BD">
            <w:pPr>
              <w:jc w:val="center"/>
              <w:rPr>
                <w:rStyle w:val="Hipervnculo"/>
                <w:rFonts w:ascii="Calibri" w:hAnsi="Calibri" w:cs="Calibri"/>
                <w:b w:val="0"/>
                <w:bCs w:val="0"/>
                <w:spacing w:val="0"/>
                <w:sz w:val="20"/>
                <w:lang w:val="en-US" w:eastAsia="es-MX"/>
              </w:rPr>
            </w:pPr>
            <w:proofErr w:type="spellStart"/>
            <w:r w:rsidRPr="00B93E72">
              <w:rPr>
                <w:rStyle w:val="Hipervnculo"/>
                <w:rFonts w:ascii="Calibri" w:hAnsi="Calibri" w:cs="Calibri"/>
                <w:b w:val="0"/>
                <w:bCs w:val="0"/>
                <w:spacing w:val="0"/>
                <w:sz w:val="20"/>
                <w:lang w:val="en-US" w:eastAsia="es-MX"/>
              </w:rPr>
              <w:t>Linklease</w:t>
            </w:r>
            <w:proofErr w:type="spellEnd"/>
            <w:r w:rsidRPr="00B93E72">
              <w:rPr>
                <w:rStyle w:val="Hipervnculo"/>
                <w:rFonts w:ascii="Calibri" w:hAnsi="Calibri" w:cs="Calibri"/>
                <w:b w:val="0"/>
                <w:bCs w:val="0"/>
                <w:spacing w:val="0"/>
                <w:sz w:val="20"/>
                <w:lang w:val="en-US" w:eastAsia="es-MX"/>
              </w:rPr>
              <w:t xml:space="preserve"> Finance Plc</w:t>
            </w:r>
          </w:p>
          <w:p w14:paraId="2703B828" w14:textId="77777777" w:rsidR="00D848EF" w:rsidRPr="00B93E72" w:rsidRDefault="00D848EF" w:rsidP="006055BD">
            <w:pPr>
              <w:jc w:val="center"/>
              <w:rPr>
                <w:rFonts w:ascii="Calibri" w:hAnsi="Calibri" w:cs="Calibri"/>
                <w:b w:val="0"/>
                <w:bCs w:val="0"/>
                <w:spacing w:val="0"/>
                <w:sz w:val="20"/>
                <w:lang w:val="en-US" w:eastAsia="es-MX"/>
              </w:rPr>
            </w:pPr>
            <w:r w:rsidRPr="00B93E72">
              <w:rPr>
                <w:rStyle w:val="Hipervnculo"/>
                <w:rFonts w:ascii="Calibri" w:hAnsi="Calibri" w:cs="Calibri"/>
                <w:b w:val="0"/>
                <w:bCs w:val="0"/>
                <w:spacing w:val="0"/>
                <w:sz w:val="20"/>
                <w:lang w:val="en-US" w:eastAsia="es-MX"/>
              </w:rPr>
              <w:t>9% A Rated Senior Secured Bond</w:t>
            </w:r>
            <w:r w:rsidRPr="00B93E72">
              <w:rPr>
                <w:rFonts w:ascii="Calibri" w:hAnsi="Calibri" w:cs="Calibri"/>
                <w:spacing w:val="0"/>
                <w:sz w:val="20"/>
                <w:lang w:val="en-US" w:eastAsia="es-MX"/>
              </w:rPr>
              <w:fldChar w:fldCharType="end"/>
            </w:r>
            <w:r w:rsidRPr="00B93E72">
              <w:rPr>
                <w:rFonts w:ascii="Calibri" w:hAnsi="Calibri" w:cs="Calibri"/>
                <w:b w:val="0"/>
                <w:bCs w:val="0"/>
                <w:spacing w:val="0"/>
                <w:sz w:val="20"/>
                <w:lang w:val="en-US" w:eastAsia="es-MX"/>
              </w:rPr>
              <w:br/>
            </w:r>
          </w:p>
          <w:p w14:paraId="54BC96F8" w14:textId="77777777" w:rsidR="00D848EF" w:rsidRPr="00B93E72" w:rsidRDefault="00D848EF" w:rsidP="00D848EF">
            <w:pPr>
              <w:numPr>
                <w:ilvl w:val="0"/>
                <w:numId w:val="9"/>
              </w:numPr>
              <w:rPr>
                <w:rFonts w:ascii="Calibri" w:eastAsia="Calibri" w:hAnsi="Calibri" w:cs="Calibri"/>
                <w:b w:val="0"/>
                <w:bCs w:val="0"/>
                <w:spacing w:val="0"/>
                <w:sz w:val="20"/>
                <w:lang w:val="en-US"/>
              </w:rPr>
            </w:pPr>
            <w:r w:rsidRPr="00B93E72">
              <w:rPr>
                <w:rFonts w:ascii="Calibri" w:hAnsi="Calibri" w:cs="Calibri"/>
                <w:b w:val="0"/>
                <w:bCs w:val="0"/>
                <w:spacing w:val="0"/>
                <w:sz w:val="20"/>
                <w:lang w:val="en-US"/>
              </w:rPr>
              <w:t xml:space="preserve">ISIN </w:t>
            </w:r>
            <w:r w:rsidRPr="00B93E72">
              <w:rPr>
                <w:rFonts w:ascii="Calibri" w:eastAsia="Calibri" w:hAnsi="Calibri" w:cs="Calibri"/>
                <w:b w:val="0"/>
                <w:bCs w:val="0"/>
                <w:spacing w:val="0"/>
                <w:sz w:val="20"/>
                <w:lang w:val="en-US"/>
              </w:rPr>
              <w:t>GB00BGWL1326</w:t>
            </w:r>
          </w:p>
          <w:p w14:paraId="61F88A06" w14:textId="77777777" w:rsidR="00D848EF" w:rsidRPr="00480B7E" w:rsidRDefault="0000128D" w:rsidP="00D848EF">
            <w:pPr>
              <w:numPr>
                <w:ilvl w:val="0"/>
                <w:numId w:val="9"/>
              </w:numPr>
              <w:rPr>
                <w:rStyle w:val="Hipervnculo"/>
                <w:rFonts w:asciiTheme="minorHAnsi" w:hAnsiTheme="minorHAnsi" w:cstheme="minorHAnsi"/>
                <w:b w:val="0"/>
                <w:bCs w:val="0"/>
                <w:color w:val="auto"/>
                <w:sz w:val="20"/>
                <w:u w:val="none"/>
              </w:rPr>
            </w:pPr>
            <w:hyperlink r:id="rId11" w:history="1">
              <w:r w:rsidR="00D848EF" w:rsidRPr="00B93E72">
                <w:rPr>
                  <w:rStyle w:val="Hipervnculo"/>
                  <w:rFonts w:ascii="Calibri" w:hAnsi="Calibri" w:cs="Calibri"/>
                  <w:b w:val="0"/>
                  <w:bCs w:val="0"/>
                  <w:sz w:val="20"/>
                  <w:lang w:val="en-US" w:eastAsia="es-MX"/>
                </w:rPr>
                <w:t>VIDEO 3 mins</w:t>
              </w:r>
              <w:r w:rsidR="00D848EF">
                <w:rPr>
                  <w:rStyle w:val="Hipervnculo"/>
                  <w:rFonts w:ascii="Calibri" w:hAnsi="Calibri" w:cs="Calibri"/>
                  <w:b w:val="0"/>
                  <w:bCs w:val="0"/>
                  <w:sz w:val="20"/>
                  <w:lang w:val="en-US" w:eastAsia="es-MX"/>
                </w:rPr>
                <w:t xml:space="preserve"> </w:t>
              </w:r>
            </w:hyperlink>
          </w:p>
          <w:p w14:paraId="16D3F188" w14:textId="77777777" w:rsidR="00D848EF" w:rsidRPr="00AE13D0" w:rsidRDefault="0000128D" w:rsidP="00D848EF">
            <w:pPr>
              <w:numPr>
                <w:ilvl w:val="0"/>
                <w:numId w:val="9"/>
              </w:numPr>
              <w:rPr>
                <w:rFonts w:asciiTheme="minorHAnsi" w:hAnsiTheme="minorHAnsi" w:cstheme="minorHAnsi"/>
                <w:b w:val="0"/>
                <w:bCs w:val="0"/>
                <w:sz w:val="20"/>
              </w:rPr>
            </w:pPr>
            <w:hyperlink r:id="rId12" w:history="1">
              <w:r w:rsidR="00D848EF" w:rsidRPr="00B93E72">
                <w:rPr>
                  <w:rStyle w:val="Hipervnculo"/>
                  <w:rFonts w:ascii="Calibri" w:hAnsi="Calibri" w:cs="Calibri"/>
                  <w:b w:val="0"/>
                  <w:bCs w:val="0"/>
                  <w:sz w:val="20"/>
                </w:rPr>
                <w:t>Factsheet</w:t>
              </w:r>
            </w:hyperlink>
          </w:p>
        </w:tc>
        <w:tc>
          <w:tcPr>
            <w:tcW w:w="913" w:type="dxa"/>
          </w:tcPr>
          <w:p w14:paraId="5BE5B0B7" w14:textId="77777777" w:rsidR="00D848EF" w:rsidRPr="00AE13D0"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pacing w:val="0"/>
                <w:sz w:val="20"/>
                <w:lang w:val="en-US"/>
              </w:rPr>
            </w:pPr>
            <w:r>
              <w:rPr>
                <w:rFonts w:asciiTheme="minorHAnsi" w:hAnsiTheme="minorHAnsi" w:cstheme="minorHAnsi"/>
                <w:bCs/>
                <w:spacing w:val="0"/>
                <w:sz w:val="20"/>
                <w:lang w:val="en-US"/>
              </w:rPr>
              <w:t>$</w:t>
            </w:r>
          </w:p>
        </w:tc>
        <w:tc>
          <w:tcPr>
            <w:tcW w:w="1062" w:type="dxa"/>
          </w:tcPr>
          <w:p w14:paraId="15B9532B" w14:textId="77777777" w:rsidR="00D848EF" w:rsidRPr="00AE13D0"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20"/>
                <w:lang w:val="es-MX"/>
              </w:rPr>
            </w:pPr>
            <w:r w:rsidRPr="00B93E72">
              <w:rPr>
                <w:rFonts w:ascii="Calibri" w:hAnsi="Calibri" w:cs="Calibri"/>
                <w:spacing w:val="0"/>
                <w:sz w:val="20"/>
                <w:lang w:val="es-MX"/>
              </w:rPr>
              <w:t>2</w:t>
            </w:r>
          </w:p>
        </w:tc>
        <w:tc>
          <w:tcPr>
            <w:tcW w:w="1115" w:type="dxa"/>
          </w:tcPr>
          <w:p w14:paraId="01B867AD" w14:textId="77777777" w:rsidR="00D848EF" w:rsidRPr="008A6849"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pacing w:val="0"/>
                <w:sz w:val="20"/>
                <w:lang w:val="en-US"/>
              </w:rPr>
            </w:pPr>
            <w:r w:rsidRPr="008A6849">
              <w:rPr>
                <w:rFonts w:asciiTheme="minorHAnsi" w:hAnsiTheme="minorHAnsi" w:cstheme="minorHAnsi"/>
                <w:color w:val="FF0000"/>
                <w:spacing w:val="0"/>
                <w:sz w:val="20"/>
                <w:lang w:val="en-US"/>
              </w:rPr>
              <w:t>10%</w:t>
            </w:r>
          </w:p>
        </w:tc>
        <w:tc>
          <w:tcPr>
            <w:tcW w:w="3104" w:type="dxa"/>
          </w:tcPr>
          <w:p w14:paraId="1A6DFD2A" w14:textId="77777777" w:rsidR="00D848EF" w:rsidRPr="00E04174"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6"/>
                <w:szCs w:val="16"/>
                <w:lang w:val="es-MX"/>
              </w:rPr>
            </w:pPr>
            <w:r w:rsidRPr="00B83D5C">
              <w:rPr>
                <w:rFonts w:ascii="Calibri" w:hAnsi="Calibri" w:cs="Calibri"/>
                <w:b/>
                <w:spacing w:val="0"/>
                <w:sz w:val="20"/>
                <w:lang w:val="es-MX"/>
              </w:rPr>
              <w:t>Bono Corporativo</w:t>
            </w:r>
            <w:r w:rsidRPr="00B83D5C">
              <w:rPr>
                <w:rFonts w:ascii="Calibri" w:hAnsi="Calibri" w:cs="Calibri"/>
                <w:b/>
                <w:spacing w:val="0"/>
                <w:sz w:val="20"/>
                <w:lang w:val="es-MX"/>
              </w:rPr>
              <w:br/>
            </w:r>
            <w:r w:rsidRPr="00E04174">
              <w:rPr>
                <w:rFonts w:asciiTheme="minorHAnsi" w:hAnsiTheme="minorHAnsi" w:cstheme="minorHAnsi"/>
                <w:sz w:val="16"/>
                <w:szCs w:val="16"/>
                <w:lang w:val="es-MX"/>
              </w:rPr>
              <w:t xml:space="preserve">• Bono corporativo preferencial de $50 </w:t>
            </w:r>
            <w:proofErr w:type="spellStart"/>
            <w:r w:rsidRPr="00E04174">
              <w:rPr>
                <w:rFonts w:asciiTheme="minorHAnsi" w:hAnsiTheme="minorHAnsi" w:cstheme="minorHAnsi"/>
                <w:sz w:val="16"/>
                <w:szCs w:val="16"/>
                <w:lang w:val="es-MX"/>
              </w:rPr>
              <w:t>Mll</w:t>
            </w:r>
            <w:proofErr w:type="spellEnd"/>
          </w:p>
          <w:p w14:paraId="0895F946" w14:textId="77777777" w:rsidR="00D848EF" w:rsidRPr="00E04174"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6"/>
                <w:szCs w:val="16"/>
                <w:lang w:val="es-MX"/>
              </w:rPr>
            </w:pPr>
            <w:r w:rsidRPr="00E04174">
              <w:rPr>
                <w:rFonts w:asciiTheme="minorHAnsi" w:hAnsiTheme="minorHAnsi" w:cstheme="minorHAnsi"/>
                <w:sz w:val="16"/>
                <w:szCs w:val="16"/>
                <w:lang w:val="es-MX"/>
              </w:rPr>
              <w:t xml:space="preserve">• Vencimiento 2023 </w:t>
            </w:r>
          </w:p>
          <w:p w14:paraId="7C88A1B5" w14:textId="77777777" w:rsidR="00D848EF" w:rsidRPr="00E04174"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6"/>
                <w:szCs w:val="16"/>
                <w:lang w:val="es-MX"/>
              </w:rPr>
            </w:pPr>
            <w:r w:rsidRPr="00E04174">
              <w:rPr>
                <w:rFonts w:asciiTheme="minorHAnsi" w:hAnsiTheme="minorHAnsi" w:cstheme="minorHAnsi"/>
                <w:sz w:val="16"/>
                <w:szCs w:val="16"/>
                <w:lang w:val="es-MX"/>
              </w:rPr>
              <w:t>• Interés anual del 9% (2.25% trimestral)</w:t>
            </w:r>
          </w:p>
          <w:p w14:paraId="20B08E33" w14:textId="77777777" w:rsidR="00D848EF" w:rsidRPr="00E04174"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lang w:val="es-MX"/>
              </w:rPr>
            </w:pPr>
            <w:r w:rsidRPr="00E04174">
              <w:rPr>
                <w:rFonts w:asciiTheme="minorHAnsi" w:hAnsiTheme="minorHAnsi" w:cstheme="minorHAnsi"/>
                <w:sz w:val="16"/>
                <w:szCs w:val="16"/>
                <w:lang w:val="es-MX"/>
              </w:rPr>
              <w:t>• Respaldado por activos asegurado de un valor del 118% bajo ley inglés</w:t>
            </w:r>
          </w:p>
          <w:p w14:paraId="304BEE4E" w14:textId="77777777" w:rsidR="00D848EF" w:rsidRPr="00E04174"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6"/>
                <w:szCs w:val="16"/>
                <w:lang w:val="es-MX"/>
              </w:rPr>
            </w:pPr>
            <w:r w:rsidRPr="00E04174">
              <w:rPr>
                <w:rFonts w:asciiTheme="minorHAnsi" w:hAnsiTheme="minorHAnsi" w:cstheme="minorHAnsi"/>
                <w:sz w:val="16"/>
                <w:szCs w:val="16"/>
                <w:lang w:val="es-MX"/>
              </w:rPr>
              <w:t xml:space="preserve">• Cotizado en dos bolsas de valores: </w:t>
            </w:r>
            <w:hyperlink r:id="rId13" w:history="1">
              <w:r w:rsidRPr="00E04174">
                <w:rPr>
                  <w:rStyle w:val="Hipervnculo"/>
                  <w:rFonts w:asciiTheme="minorHAnsi" w:hAnsiTheme="minorHAnsi" w:cstheme="minorHAnsi"/>
                  <w:b/>
                  <w:bCs/>
                  <w:sz w:val="16"/>
                  <w:szCs w:val="16"/>
                  <w:lang w:val="es-MX"/>
                </w:rPr>
                <w:t>Frankfurt</w:t>
              </w:r>
            </w:hyperlink>
            <w:r w:rsidRPr="00E04174">
              <w:rPr>
                <w:rFonts w:asciiTheme="minorHAnsi" w:hAnsiTheme="minorHAnsi" w:cstheme="minorHAnsi"/>
                <w:sz w:val="16"/>
                <w:szCs w:val="16"/>
                <w:lang w:val="es-MX"/>
              </w:rPr>
              <w:t xml:space="preserve"> &amp; Caimán: </w:t>
            </w:r>
            <w:hyperlink r:id="rId14" w:history="1">
              <w:r w:rsidRPr="00E04174">
                <w:rPr>
                  <w:rStyle w:val="Hipervnculo"/>
                  <w:rFonts w:asciiTheme="minorHAnsi" w:hAnsiTheme="minorHAnsi" w:cstheme="minorHAnsi"/>
                  <w:sz w:val="16"/>
                  <w:szCs w:val="16"/>
                  <w:lang w:val="es-MX"/>
                </w:rPr>
                <w:t>Bloomberg LN.</w:t>
              </w:r>
            </w:hyperlink>
          </w:p>
          <w:p w14:paraId="6C01ED84" w14:textId="77777777" w:rsidR="00D848EF" w:rsidRPr="00E04174"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lang w:val="es-MX"/>
              </w:rPr>
            </w:pPr>
            <w:r w:rsidRPr="00E04174">
              <w:rPr>
                <w:rFonts w:asciiTheme="minorHAnsi" w:hAnsiTheme="minorHAnsi" w:cstheme="minorHAnsi"/>
                <w:sz w:val="16"/>
                <w:szCs w:val="16"/>
                <w:lang w:val="es-MX"/>
              </w:rPr>
              <w:t>• Elegible para UCITS</w:t>
            </w:r>
          </w:p>
          <w:p w14:paraId="2101D039" w14:textId="77777777" w:rsidR="00D848EF" w:rsidRPr="00E04174"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lang w:val="es-MX"/>
              </w:rPr>
            </w:pPr>
            <w:r w:rsidRPr="00E04174">
              <w:rPr>
                <w:rFonts w:asciiTheme="minorHAnsi" w:hAnsiTheme="minorHAnsi" w:cstheme="minorHAnsi"/>
                <w:sz w:val="16"/>
                <w:szCs w:val="16"/>
                <w:lang w:val="es-MX"/>
              </w:rPr>
              <w:t>• Mínima inversión $125,000 USD directo o $10,000 USD vía una plataforma</w:t>
            </w:r>
          </w:p>
          <w:p w14:paraId="5D9DEA81" w14:textId="77777777" w:rsidR="00D848EF" w:rsidRPr="00AE13D0"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244061" w:themeColor="accent1" w:themeShade="80"/>
                <w:spacing w:val="0"/>
                <w:sz w:val="20"/>
                <w:lang w:val="es-MX"/>
              </w:rPr>
            </w:pPr>
          </w:p>
        </w:tc>
        <w:tc>
          <w:tcPr>
            <w:tcW w:w="2115" w:type="dxa"/>
            <w:noWrap/>
          </w:tcPr>
          <w:p w14:paraId="0E3A41DD" w14:textId="77777777" w:rsidR="00D848EF" w:rsidRPr="00E04174"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pacing w:val="0"/>
                <w:sz w:val="20"/>
                <w:lang w:val="es-MX"/>
              </w:rPr>
            </w:pPr>
            <w:r w:rsidRPr="00E04174">
              <w:rPr>
                <w:rFonts w:ascii="Calibri" w:hAnsi="Calibri" w:cs="Calibri"/>
                <w:b/>
                <w:bCs/>
                <w:spacing w:val="0"/>
                <w:sz w:val="20"/>
                <w:lang w:val="es-MX"/>
              </w:rPr>
              <w:t xml:space="preserve">9% </w:t>
            </w:r>
            <w:proofErr w:type="spellStart"/>
            <w:r w:rsidRPr="00E04174">
              <w:rPr>
                <w:rFonts w:ascii="Calibri" w:hAnsi="Calibri" w:cs="Calibri"/>
                <w:b/>
                <w:bCs/>
                <w:spacing w:val="0"/>
                <w:sz w:val="20"/>
                <w:lang w:val="es-MX"/>
              </w:rPr>
              <w:t>pa</w:t>
            </w:r>
            <w:proofErr w:type="spellEnd"/>
            <w:r w:rsidRPr="00E04174">
              <w:rPr>
                <w:rFonts w:ascii="Calibri" w:hAnsi="Calibri" w:cs="Calibri"/>
                <w:b/>
                <w:bCs/>
                <w:spacing w:val="0"/>
                <w:sz w:val="20"/>
                <w:lang w:val="es-MX"/>
              </w:rPr>
              <w:t xml:space="preserve"> fijo </w:t>
            </w:r>
            <w:r w:rsidRPr="00E04174">
              <w:rPr>
                <w:rFonts w:ascii="Calibri" w:hAnsi="Calibri" w:cs="Calibri"/>
                <w:spacing w:val="0"/>
                <w:sz w:val="20"/>
                <w:lang w:val="es-MX"/>
              </w:rPr>
              <w:t xml:space="preserve">en pagos trimestrales del 2.25%; </w:t>
            </w:r>
            <w:r>
              <w:rPr>
                <w:rFonts w:ascii="Calibri" w:hAnsi="Calibri" w:cs="Calibri"/>
                <w:spacing w:val="0"/>
                <w:sz w:val="20"/>
                <w:lang w:val="es-MX"/>
              </w:rPr>
              <w:t xml:space="preserve">el primer </w:t>
            </w:r>
            <w:r w:rsidRPr="00E04174">
              <w:rPr>
                <w:rFonts w:ascii="Calibri" w:hAnsi="Calibri" w:cs="Calibri"/>
                <w:spacing w:val="0"/>
                <w:sz w:val="20"/>
                <w:lang w:val="es-MX"/>
              </w:rPr>
              <w:t>c</w:t>
            </w:r>
            <w:r>
              <w:rPr>
                <w:rFonts w:ascii="Calibri" w:hAnsi="Calibri" w:cs="Calibri"/>
                <w:spacing w:val="0"/>
                <w:sz w:val="20"/>
                <w:lang w:val="es-MX"/>
              </w:rPr>
              <w:t>u</w:t>
            </w:r>
            <w:r w:rsidRPr="00E04174">
              <w:rPr>
                <w:rFonts w:ascii="Calibri" w:hAnsi="Calibri" w:cs="Calibri"/>
                <w:spacing w:val="0"/>
                <w:sz w:val="20"/>
                <w:lang w:val="es-MX"/>
              </w:rPr>
              <w:t xml:space="preserve">pón </w:t>
            </w:r>
            <w:r>
              <w:rPr>
                <w:rFonts w:ascii="Calibri" w:hAnsi="Calibri" w:cs="Calibri"/>
                <w:spacing w:val="0"/>
                <w:sz w:val="20"/>
                <w:lang w:val="es-MX"/>
              </w:rPr>
              <w:t>se paga en el segundo trimestre</w:t>
            </w:r>
            <w:r w:rsidRPr="00E04174">
              <w:rPr>
                <w:rFonts w:ascii="Calibri" w:hAnsi="Calibri" w:cs="Calibri"/>
                <w:spacing w:val="0"/>
                <w:sz w:val="20"/>
                <w:lang w:val="es-MX"/>
              </w:rPr>
              <w:t xml:space="preserve"> </w:t>
            </w:r>
          </w:p>
          <w:p w14:paraId="6BFD7D72" w14:textId="77777777" w:rsidR="00D848EF" w:rsidRPr="00E04174"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0"/>
                <w:lang w:val="es-MX"/>
              </w:rPr>
            </w:pPr>
          </w:p>
          <w:p w14:paraId="76C26729" w14:textId="77777777" w:rsidR="00D848EF" w:rsidRPr="00E04174"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lang w:val="es-MX"/>
              </w:rPr>
            </w:pPr>
            <w:r w:rsidRPr="00E04174">
              <w:rPr>
                <w:rFonts w:ascii="Calibri" w:hAnsi="Calibri" w:cs="Calibri"/>
                <w:b/>
                <w:bCs/>
                <w:sz w:val="20"/>
                <w:lang w:val="es-MX"/>
              </w:rPr>
              <w:t>Fechas de pagos:</w:t>
            </w:r>
            <w:r w:rsidRPr="00E04174">
              <w:rPr>
                <w:rFonts w:ascii="Calibri" w:hAnsi="Calibri" w:cs="Calibri"/>
                <w:sz w:val="20"/>
                <w:lang w:val="es-MX"/>
              </w:rPr>
              <w:br/>
              <w:t>19</w:t>
            </w:r>
            <w:r>
              <w:rPr>
                <w:rFonts w:ascii="Calibri" w:hAnsi="Calibri" w:cs="Calibri"/>
                <w:sz w:val="20"/>
                <w:lang w:val="es-MX"/>
              </w:rPr>
              <w:t xml:space="preserve"> de</w:t>
            </w:r>
            <w:r w:rsidRPr="00E04174">
              <w:rPr>
                <w:rFonts w:ascii="Calibri" w:hAnsi="Calibri" w:cs="Calibri"/>
                <w:sz w:val="20"/>
                <w:lang w:val="es-MX"/>
              </w:rPr>
              <w:t xml:space="preserve"> m</w:t>
            </w:r>
            <w:r>
              <w:rPr>
                <w:rFonts w:ascii="Calibri" w:hAnsi="Calibri" w:cs="Calibri"/>
                <w:sz w:val="20"/>
                <w:lang w:val="es-MX"/>
              </w:rPr>
              <w:t>arzo</w:t>
            </w:r>
            <w:r w:rsidRPr="00E04174">
              <w:rPr>
                <w:rFonts w:ascii="Calibri" w:hAnsi="Calibri" w:cs="Calibri"/>
                <w:sz w:val="20"/>
                <w:lang w:val="es-MX"/>
              </w:rPr>
              <w:br/>
              <w:t>19</w:t>
            </w:r>
            <w:r>
              <w:rPr>
                <w:rFonts w:ascii="Calibri" w:hAnsi="Calibri" w:cs="Calibri"/>
                <w:sz w:val="20"/>
                <w:lang w:val="es-MX"/>
              </w:rPr>
              <w:t xml:space="preserve"> de</w:t>
            </w:r>
            <w:r w:rsidRPr="00E04174">
              <w:rPr>
                <w:rFonts w:ascii="Calibri" w:hAnsi="Calibri" w:cs="Calibri"/>
                <w:sz w:val="20"/>
                <w:lang w:val="es-MX"/>
              </w:rPr>
              <w:t xml:space="preserve"> </w:t>
            </w:r>
            <w:proofErr w:type="gramStart"/>
            <w:r w:rsidRPr="00E04174">
              <w:rPr>
                <w:rFonts w:ascii="Calibri" w:hAnsi="Calibri" w:cs="Calibri"/>
                <w:sz w:val="20"/>
                <w:lang w:val="es-MX"/>
              </w:rPr>
              <w:t>Jun</w:t>
            </w:r>
            <w:r>
              <w:rPr>
                <w:rFonts w:ascii="Calibri" w:hAnsi="Calibri" w:cs="Calibri"/>
                <w:sz w:val="20"/>
                <w:lang w:val="es-MX"/>
              </w:rPr>
              <w:t>io</w:t>
            </w:r>
            <w:proofErr w:type="gramEnd"/>
            <w:r w:rsidRPr="00E04174">
              <w:rPr>
                <w:rFonts w:ascii="Calibri" w:hAnsi="Calibri" w:cs="Calibri"/>
                <w:sz w:val="20"/>
                <w:lang w:val="es-MX"/>
              </w:rPr>
              <w:t xml:space="preserve"> </w:t>
            </w:r>
          </w:p>
          <w:p w14:paraId="1AFC8DB4" w14:textId="77777777" w:rsidR="00D848EF" w:rsidRPr="0002039C"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lang w:val="es-MX"/>
              </w:rPr>
            </w:pPr>
            <w:r w:rsidRPr="0002039C">
              <w:rPr>
                <w:rFonts w:ascii="Calibri" w:hAnsi="Calibri" w:cs="Calibri"/>
                <w:sz w:val="20"/>
                <w:lang w:val="es-MX"/>
              </w:rPr>
              <w:t xml:space="preserve">19 de </w:t>
            </w:r>
            <w:proofErr w:type="spellStart"/>
            <w:r w:rsidRPr="0002039C">
              <w:rPr>
                <w:rFonts w:ascii="Calibri" w:hAnsi="Calibri" w:cs="Calibri"/>
                <w:sz w:val="20"/>
                <w:lang w:val="es-MX"/>
              </w:rPr>
              <w:t>Sep</w:t>
            </w:r>
            <w:proofErr w:type="spellEnd"/>
            <w:r w:rsidRPr="0002039C">
              <w:rPr>
                <w:rFonts w:ascii="Calibri" w:hAnsi="Calibri" w:cs="Calibri"/>
                <w:sz w:val="20"/>
                <w:lang w:val="es-MX"/>
              </w:rPr>
              <w:br/>
              <w:t xml:space="preserve">19 de </w:t>
            </w:r>
            <w:proofErr w:type="gramStart"/>
            <w:r w:rsidRPr="0002039C">
              <w:rPr>
                <w:rFonts w:ascii="Calibri" w:hAnsi="Calibri" w:cs="Calibri"/>
                <w:sz w:val="20"/>
                <w:lang w:val="es-MX"/>
              </w:rPr>
              <w:t>Dic.</w:t>
            </w:r>
            <w:proofErr w:type="gramEnd"/>
          </w:p>
          <w:p w14:paraId="65D4E4F7" w14:textId="77777777" w:rsidR="00D848EF" w:rsidRPr="0002039C"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pacing w:val="0"/>
                <w:sz w:val="20"/>
                <w:lang w:val="es-MX"/>
              </w:rPr>
            </w:pPr>
          </w:p>
          <w:p w14:paraId="3360C8E0" w14:textId="39DDE16C" w:rsidR="00D848EF" w:rsidRPr="00D50320" w:rsidRDefault="00D848EF" w:rsidP="006055BD">
            <w:pPr>
              <w:jc w:val="center"/>
              <w:cnfStyle w:val="000000100000" w:firstRow="0" w:lastRow="0" w:firstColumn="0" w:lastColumn="0" w:oddVBand="0" w:evenVBand="0" w:oddHBand="1" w:evenHBand="0" w:firstRowFirstColumn="0" w:firstRowLastColumn="0" w:lastRowFirstColumn="0" w:lastRowLastColumn="0"/>
              <w:rPr>
                <w:rStyle w:val="Hipervnculo"/>
                <w:rFonts w:asciiTheme="minorHAnsi" w:hAnsiTheme="minorHAnsi" w:cstheme="minorHAnsi"/>
                <w:color w:val="002060"/>
                <w:sz w:val="20"/>
                <w:lang w:val="es-MX"/>
              </w:rPr>
            </w:pPr>
            <w:r w:rsidRPr="00D50320">
              <w:rPr>
                <w:rFonts w:asciiTheme="minorHAnsi" w:hAnsiTheme="minorHAnsi" w:cstheme="minorHAnsi"/>
                <w:color w:val="002060"/>
                <w:sz w:val="20"/>
                <w:lang w:val="es-MX"/>
              </w:rPr>
              <w:fldChar w:fldCharType="begin"/>
            </w:r>
            <w:r w:rsidR="00EE5E94">
              <w:rPr>
                <w:rFonts w:asciiTheme="minorHAnsi" w:hAnsiTheme="minorHAnsi" w:cstheme="minorHAnsi"/>
                <w:color w:val="002060"/>
                <w:sz w:val="20"/>
                <w:lang w:val="es-MX"/>
              </w:rPr>
              <w:instrText>HYPERLINK "https://www.londonstockexchange.com/news-article/market-news/coupon-payment-announcement/14907290"</w:instrText>
            </w:r>
            <w:r w:rsidRPr="00D50320">
              <w:rPr>
                <w:rFonts w:asciiTheme="minorHAnsi" w:hAnsiTheme="minorHAnsi" w:cstheme="minorHAnsi"/>
                <w:color w:val="002060"/>
                <w:sz w:val="20"/>
                <w:lang w:val="es-MX"/>
              </w:rPr>
              <w:fldChar w:fldCharType="separate"/>
            </w:r>
            <w:r w:rsidRPr="00D50320">
              <w:rPr>
                <w:rStyle w:val="Hipervnculo"/>
                <w:rFonts w:asciiTheme="minorHAnsi" w:hAnsiTheme="minorHAnsi" w:cstheme="minorHAnsi"/>
                <w:color w:val="002060"/>
                <w:sz w:val="20"/>
                <w:lang w:val="es-MX"/>
              </w:rPr>
              <w:t xml:space="preserve">LSE Link al pago de Cupón de </w:t>
            </w:r>
            <w:r w:rsidR="00EE5E94">
              <w:rPr>
                <w:rStyle w:val="Hipervnculo"/>
                <w:rFonts w:asciiTheme="minorHAnsi" w:hAnsiTheme="minorHAnsi" w:cstheme="minorHAnsi"/>
                <w:color w:val="002060"/>
                <w:sz w:val="20"/>
                <w:lang w:val="es-MX"/>
              </w:rPr>
              <w:t>Mar</w:t>
            </w:r>
            <w:r w:rsidRPr="00D50320">
              <w:rPr>
                <w:rStyle w:val="Hipervnculo"/>
                <w:rFonts w:asciiTheme="minorHAnsi" w:hAnsiTheme="minorHAnsi" w:cstheme="minorHAnsi"/>
                <w:color w:val="002060"/>
                <w:sz w:val="20"/>
                <w:lang w:val="es-MX"/>
              </w:rPr>
              <w:t xml:space="preserve"> 202</w:t>
            </w:r>
            <w:r w:rsidR="00EE5E94">
              <w:rPr>
                <w:rStyle w:val="Hipervnculo"/>
                <w:rFonts w:asciiTheme="minorHAnsi" w:hAnsiTheme="minorHAnsi" w:cstheme="minorHAnsi"/>
                <w:color w:val="002060"/>
                <w:sz w:val="20"/>
                <w:lang w:val="es-MX"/>
              </w:rPr>
              <w:t>1</w:t>
            </w:r>
          </w:p>
          <w:p w14:paraId="2306F77E" w14:textId="77777777" w:rsidR="00D848EF" w:rsidRPr="0002039C"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20"/>
                <w:lang w:val="es-MX"/>
              </w:rPr>
            </w:pPr>
            <w:r w:rsidRPr="00D50320">
              <w:rPr>
                <w:rFonts w:asciiTheme="minorHAnsi" w:hAnsiTheme="minorHAnsi" w:cstheme="minorHAnsi"/>
                <w:color w:val="002060"/>
                <w:sz w:val="20"/>
                <w:lang w:val="es-MX"/>
              </w:rPr>
              <w:fldChar w:fldCharType="end"/>
            </w:r>
          </w:p>
        </w:tc>
      </w:tr>
      <w:tr w:rsidR="00D848EF" w:rsidRPr="00480B7E" w14:paraId="593B6328" w14:textId="77777777" w:rsidTr="006055BD">
        <w:trPr>
          <w:cnfStyle w:val="000000010000" w:firstRow="0" w:lastRow="0" w:firstColumn="0" w:lastColumn="0" w:oddVBand="0" w:evenVBand="0" w:oddHBand="0" w:evenHBand="1"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2301" w:type="dxa"/>
          </w:tcPr>
          <w:p w14:paraId="16D63284" w14:textId="77777777" w:rsidR="00D848EF" w:rsidRPr="0002039C" w:rsidRDefault="00D848EF" w:rsidP="006055BD">
            <w:pPr>
              <w:jc w:val="center"/>
              <w:rPr>
                <w:rFonts w:ascii="DengXian" w:hAnsi="DengXian"/>
                <w:b w:val="0"/>
                <w:bCs w:val="0"/>
                <w:lang w:val="es-MX"/>
              </w:rPr>
            </w:pPr>
          </w:p>
          <w:p w14:paraId="325CA8A7" w14:textId="77777777" w:rsidR="00D848EF" w:rsidRPr="00B93E72" w:rsidRDefault="0000128D" w:rsidP="006055BD">
            <w:pPr>
              <w:jc w:val="center"/>
              <w:rPr>
                <w:rFonts w:ascii="DengXian" w:hAnsi="DengXian"/>
                <w:b w:val="0"/>
                <w:bCs w:val="0"/>
              </w:rPr>
            </w:pPr>
            <w:hyperlink r:id="rId15" w:history="1">
              <w:r w:rsidR="00D848EF">
                <w:rPr>
                  <w:rFonts w:ascii="DengXian" w:hAnsi="DengXian"/>
                  <w:noProof/>
                  <w:color w:val="0563C1"/>
                </w:rPr>
                <w:fldChar w:fldCharType="begin"/>
              </w:r>
              <w:r w:rsidR="00D848EF">
                <w:rPr>
                  <w:rFonts w:ascii="DengXian" w:hAnsi="DengXian"/>
                  <w:b w:val="0"/>
                  <w:bCs w:val="0"/>
                  <w:noProof/>
                  <w:color w:val="0563C1"/>
                </w:rPr>
                <w:instrText xml:space="preserve"> INCLUDEPICTURE  "cid:image004.jpg@01D63293.2CFFC7F0" \* MERGEFORMATINET </w:instrText>
              </w:r>
              <w:r w:rsidR="00D848EF">
                <w:rPr>
                  <w:rFonts w:ascii="DengXian" w:hAnsi="DengXian"/>
                  <w:noProof/>
                  <w:color w:val="0563C1"/>
                </w:rPr>
                <w:fldChar w:fldCharType="separate"/>
              </w:r>
              <w:r w:rsidR="00D848EF">
                <w:rPr>
                  <w:rFonts w:ascii="DengXian" w:hAnsi="DengXian"/>
                  <w:noProof/>
                  <w:color w:val="0563C1"/>
                </w:rPr>
                <w:fldChar w:fldCharType="begin"/>
              </w:r>
              <w:r w:rsidR="00D848EF">
                <w:rPr>
                  <w:rFonts w:ascii="DengXian" w:hAnsi="DengXian"/>
                  <w:noProof/>
                  <w:color w:val="0563C1"/>
                </w:rPr>
                <w:instrText xml:space="preserve"> INCLUDEPICTURE  "cid:image004.jpg@01D63293.2CFFC7F0" \* MERGEFORMATINET </w:instrText>
              </w:r>
              <w:r w:rsidR="00D848EF">
                <w:rPr>
                  <w:rFonts w:ascii="DengXian" w:hAnsi="DengXian"/>
                  <w:noProof/>
                  <w:color w:val="0563C1"/>
                </w:rPr>
                <w:fldChar w:fldCharType="separate"/>
              </w:r>
              <w:r w:rsidR="00D848EF">
                <w:rPr>
                  <w:rFonts w:ascii="DengXian" w:hAnsi="DengXian"/>
                  <w:noProof/>
                  <w:color w:val="0563C1"/>
                </w:rPr>
                <w:fldChar w:fldCharType="begin"/>
              </w:r>
              <w:r w:rsidR="00D848EF">
                <w:rPr>
                  <w:rFonts w:ascii="DengXian" w:hAnsi="DengXian"/>
                  <w:noProof/>
                  <w:color w:val="0563C1"/>
                </w:rPr>
                <w:instrText xml:space="preserve"> INCLUDEPICTURE  "cid:image004.jpg@01D63293.2CFFC7F0" \* MERGEFORMATINET </w:instrText>
              </w:r>
              <w:r w:rsidR="00D848EF">
                <w:rPr>
                  <w:rFonts w:ascii="DengXian" w:hAnsi="DengXian"/>
                  <w:noProof/>
                  <w:color w:val="0563C1"/>
                </w:rPr>
                <w:fldChar w:fldCharType="separate"/>
              </w:r>
              <w:r w:rsidR="00D848EF">
                <w:rPr>
                  <w:rFonts w:ascii="DengXian" w:hAnsi="DengXian"/>
                  <w:noProof/>
                  <w:color w:val="0563C1"/>
                </w:rPr>
                <w:fldChar w:fldCharType="begin"/>
              </w:r>
              <w:r w:rsidR="00D848EF">
                <w:rPr>
                  <w:rFonts w:ascii="DengXian" w:hAnsi="DengXian"/>
                  <w:noProof/>
                  <w:color w:val="0563C1"/>
                </w:rPr>
                <w:instrText xml:space="preserve"> INCLUDEPICTURE  "cid:image004.jpg@01D63293.2CFFC7F0" \* MERGEFORMATINET </w:instrText>
              </w:r>
              <w:r w:rsidR="00D848EF">
                <w:rPr>
                  <w:rFonts w:ascii="DengXian" w:hAnsi="DengXian"/>
                  <w:noProof/>
                  <w:color w:val="0563C1"/>
                </w:rPr>
                <w:fldChar w:fldCharType="separate"/>
              </w:r>
              <w:r w:rsidR="00D848EF">
                <w:rPr>
                  <w:rFonts w:ascii="DengXian" w:hAnsi="DengXian"/>
                  <w:noProof/>
                  <w:color w:val="0563C1"/>
                </w:rPr>
                <w:fldChar w:fldCharType="begin"/>
              </w:r>
              <w:r w:rsidR="00D848EF">
                <w:rPr>
                  <w:rFonts w:ascii="DengXian" w:hAnsi="DengXian"/>
                  <w:noProof/>
                  <w:color w:val="0563C1"/>
                </w:rPr>
                <w:instrText xml:space="preserve"> INCLUDEPICTURE  "cid:image004.jpg@01D63293.2CFFC7F0" \* MERGEFORMATINET </w:instrText>
              </w:r>
              <w:r w:rsidR="00D848EF">
                <w:rPr>
                  <w:rFonts w:ascii="DengXian" w:hAnsi="DengXian"/>
                  <w:noProof/>
                  <w:color w:val="0563C1"/>
                </w:rPr>
                <w:fldChar w:fldCharType="separate"/>
              </w:r>
              <w:r w:rsidR="00D848EF">
                <w:rPr>
                  <w:rFonts w:ascii="DengXian" w:hAnsi="DengXian"/>
                  <w:noProof/>
                  <w:color w:val="0563C1"/>
                </w:rPr>
                <w:fldChar w:fldCharType="begin"/>
              </w:r>
              <w:r w:rsidR="00D848EF">
                <w:rPr>
                  <w:rFonts w:ascii="DengXian" w:hAnsi="DengXian"/>
                  <w:noProof/>
                  <w:color w:val="0563C1"/>
                </w:rPr>
                <w:instrText xml:space="preserve"> INCLUDEPICTURE  "cid:image004.jpg@01D63293.2CFFC7F0" \* MERGEFORMATINET </w:instrText>
              </w:r>
              <w:r w:rsidR="00D848EF">
                <w:rPr>
                  <w:rFonts w:ascii="DengXian" w:hAnsi="DengXian"/>
                  <w:noProof/>
                  <w:color w:val="0563C1"/>
                </w:rPr>
                <w:fldChar w:fldCharType="separate"/>
              </w:r>
              <w:r w:rsidR="00D848EF">
                <w:rPr>
                  <w:rFonts w:ascii="DengXian" w:hAnsi="DengXian"/>
                  <w:noProof/>
                  <w:color w:val="0563C1"/>
                </w:rPr>
                <w:fldChar w:fldCharType="begin"/>
              </w:r>
              <w:r w:rsidR="00D848EF">
                <w:rPr>
                  <w:rFonts w:ascii="DengXian" w:hAnsi="DengXian"/>
                  <w:noProof/>
                  <w:color w:val="0563C1"/>
                </w:rPr>
                <w:instrText xml:space="preserve"> INCLUDEPICTURE  "cid:image004.jpg@01D63293.2CFFC7F0" \* MERGEFORMATINET </w:instrText>
              </w:r>
              <w:r w:rsidR="00D848EF">
                <w:rPr>
                  <w:rFonts w:ascii="DengXian" w:hAnsi="DengXian"/>
                  <w:noProof/>
                  <w:color w:val="0563C1"/>
                </w:rPr>
                <w:fldChar w:fldCharType="separate"/>
              </w:r>
              <w:r w:rsidR="00D848EF">
                <w:rPr>
                  <w:rFonts w:ascii="DengXian" w:hAnsi="DengXian"/>
                  <w:noProof/>
                  <w:color w:val="0563C1"/>
                </w:rPr>
                <w:fldChar w:fldCharType="begin"/>
              </w:r>
              <w:r w:rsidR="00D848EF">
                <w:rPr>
                  <w:rFonts w:ascii="DengXian" w:hAnsi="DengXian"/>
                  <w:noProof/>
                  <w:color w:val="0563C1"/>
                </w:rPr>
                <w:instrText xml:space="preserve"> INCLUDEPICTURE  "cid:image004.jpg@01D63293.2CFFC7F0" \* MERGEFORMATINET </w:instrText>
              </w:r>
              <w:r w:rsidR="00D848EF">
                <w:rPr>
                  <w:rFonts w:ascii="DengXian" w:hAnsi="DengXian"/>
                  <w:noProof/>
                  <w:color w:val="0563C1"/>
                </w:rPr>
                <w:fldChar w:fldCharType="separate"/>
              </w:r>
              <w:r w:rsidR="007D7D3E">
                <w:rPr>
                  <w:rFonts w:ascii="DengXian" w:hAnsi="DengXian"/>
                  <w:noProof/>
                  <w:color w:val="0563C1"/>
                </w:rPr>
                <w:fldChar w:fldCharType="begin"/>
              </w:r>
              <w:r w:rsidR="007D7D3E">
                <w:rPr>
                  <w:rFonts w:ascii="DengXian" w:hAnsi="DengXian"/>
                  <w:noProof/>
                  <w:color w:val="0563C1"/>
                </w:rPr>
                <w:instrText xml:space="preserve"> INCLUDEPICTURE  "cid:image004.jpg@01D63293.2CFFC7F0" \* MERGEFORMATINET </w:instrText>
              </w:r>
              <w:r w:rsidR="007D7D3E">
                <w:rPr>
                  <w:rFonts w:ascii="DengXian" w:hAnsi="DengXian"/>
                  <w:noProof/>
                  <w:color w:val="0563C1"/>
                </w:rPr>
                <w:fldChar w:fldCharType="separate"/>
              </w:r>
              <w:r w:rsidR="006055BD">
                <w:rPr>
                  <w:rFonts w:ascii="DengXian" w:hAnsi="DengXian"/>
                  <w:noProof/>
                  <w:color w:val="0563C1"/>
                </w:rPr>
                <w:fldChar w:fldCharType="begin"/>
              </w:r>
              <w:r w:rsidR="006055BD">
                <w:rPr>
                  <w:rFonts w:ascii="DengXian" w:hAnsi="DengXian"/>
                  <w:noProof/>
                  <w:color w:val="0563C1"/>
                </w:rPr>
                <w:instrText xml:space="preserve"> INCLUDEPICTURE  "cid:image004.jpg@01D63293.2CFFC7F0" \* MERGEFORMATINET </w:instrText>
              </w:r>
              <w:r w:rsidR="006055BD">
                <w:rPr>
                  <w:rFonts w:ascii="DengXian" w:hAnsi="DengXian"/>
                  <w:noProof/>
                  <w:color w:val="0563C1"/>
                </w:rPr>
                <w:fldChar w:fldCharType="separate"/>
              </w:r>
              <w:r w:rsidR="00EE0DA0">
                <w:rPr>
                  <w:rFonts w:ascii="DengXian" w:hAnsi="DengXian"/>
                  <w:noProof/>
                  <w:color w:val="0563C1"/>
                </w:rPr>
                <w:fldChar w:fldCharType="begin"/>
              </w:r>
              <w:r w:rsidR="00EE0DA0">
                <w:rPr>
                  <w:rFonts w:ascii="DengXian" w:hAnsi="DengXian"/>
                  <w:noProof/>
                  <w:color w:val="0563C1"/>
                </w:rPr>
                <w:instrText xml:space="preserve"> INCLUDEPICTURE  "cid:image004.jpg@01D63293.2CFFC7F0" \* MERGEFORMATINET </w:instrText>
              </w:r>
              <w:r w:rsidR="00EE0DA0">
                <w:rPr>
                  <w:rFonts w:ascii="DengXian" w:hAnsi="DengXian"/>
                  <w:noProof/>
                  <w:color w:val="0563C1"/>
                </w:rPr>
                <w:fldChar w:fldCharType="separate"/>
              </w:r>
              <w:r w:rsidR="00692788">
                <w:rPr>
                  <w:rFonts w:ascii="DengXian" w:hAnsi="DengXian"/>
                  <w:noProof/>
                  <w:color w:val="0563C1"/>
                </w:rPr>
                <w:fldChar w:fldCharType="begin"/>
              </w:r>
              <w:r w:rsidR="00692788">
                <w:rPr>
                  <w:rFonts w:ascii="DengXian" w:hAnsi="DengXian"/>
                  <w:noProof/>
                  <w:color w:val="0563C1"/>
                </w:rPr>
                <w:instrText xml:space="preserve"> INCLUDEPICTURE  "cid:image004.jpg@01D63293.2CFFC7F0" \* MERGEFORMATINET </w:instrText>
              </w:r>
              <w:r w:rsidR="00692788">
                <w:rPr>
                  <w:rFonts w:ascii="DengXian" w:hAnsi="DengXian"/>
                  <w:noProof/>
                  <w:color w:val="0563C1"/>
                </w:rPr>
                <w:fldChar w:fldCharType="separate"/>
              </w:r>
              <w:r>
                <w:rPr>
                  <w:rFonts w:ascii="DengXian" w:hAnsi="DengXian"/>
                  <w:noProof/>
                  <w:color w:val="0563C1"/>
                </w:rPr>
                <w:fldChar w:fldCharType="begin"/>
              </w:r>
              <w:r>
                <w:rPr>
                  <w:rFonts w:ascii="DengXian" w:hAnsi="DengXian"/>
                  <w:noProof/>
                  <w:color w:val="0563C1"/>
                </w:rPr>
                <w:instrText xml:space="preserve"> </w:instrText>
              </w:r>
              <w:r>
                <w:rPr>
                  <w:rFonts w:ascii="DengXian" w:hAnsi="DengXian"/>
                  <w:noProof/>
                  <w:color w:val="0563C1"/>
                </w:rPr>
                <w:instrText>INCLUDEPICTURE  "cid:image004.jpg@01D63293.2CFFC7F0" \* MERGEFORMATINET</w:instrText>
              </w:r>
              <w:r>
                <w:rPr>
                  <w:rFonts w:ascii="DengXian" w:hAnsi="DengXian"/>
                  <w:noProof/>
                  <w:color w:val="0563C1"/>
                </w:rPr>
                <w:instrText xml:space="preserve"> </w:instrText>
              </w:r>
              <w:r>
                <w:rPr>
                  <w:rFonts w:ascii="DengXian" w:hAnsi="DengXian"/>
                  <w:noProof/>
                  <w:color w:val="0563C1"/>
                </w:rPr>
                <w:fldChar w:fldCharType="separate"/>
              </w:r>
              <w:r w:rsidR="00992525">
                <w:rPr>
                  <w:rFonts w:ascii="DengXian" w:hAnsi="DengXian"/>
                  <w:noProof/>
                  <w:color w:val="0563C1"/>
                </w:rPr>
                <w:pict w14:anchorId="3B484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9.5pt;visibility:visible">
                    <v:imagedata r:id="rId16" r:href="rId17"/>
                  </v:shape>
                </w:pict>
              </w:r>
              <w:r>
                <w:rPr>
                  <w:rFonts w:ascii="DengXian" w:eastAsia="Times New Roman" w:hAnsi="DengXian" w:cs="Times New Roman"/>
                  <w:b w:val="0"/>
                  <w:bCs w:val="0"/>
                  <w:noProof/>
                  <w:color w:val="0563C1"/>
                </w:rPr>
                <w:fldChar w:fldCharType="end"/>
              </w:r>
              <w:r w:rsidR="00692788">
                <w:rPr>
                  <w:rFonts w:ascii="DengXian" w:hAnsi="DengXian"/>
                  <w:noProof/>
                  <w:color w:val="0563C1"/>
                </w:rPr>
                <w:fldChar w:fldCharType="end"/>
              </w:r>
              <w:r w:rsidR="00EE0DA0">
                <w:rPr>
                  <w:rFonts w:ascii="DengXian" w:hAnsi="DengXian"/>
                  <w:noProof/>
                  <w:color w:val="0563C1"/>
                </w:rPr>
                <w:fldChar w:fldCharType="end"/>
              </w:r>
              <w:r w:rsidR="006055BD">
                <w:rPr>
                  <w:rFonts w:ascii="DengXian" w:hAnsi="DengXian"/>
                  <w:noProof/>
                  <w:color w:val="0563C1"/>
                </w:rPr>
                <w:fldChar w:fldCharType="end"/>
              </w:r>
              <w:r w:rsidR="007D7D3E">
                <w:rPr>
                  <w:rFonts w:ascii="DengXian" w:hAnsi="DengXian"/>
                  <w:noProof/>
                  <w:color w:val="0563C1"/>
                </w:rPr>
                <w:fldChar w:fldCharType="end"/>
              </w:r>
              <w:r w:rsidR="00D848EF">
                <w:rPr>
                  <w:rFonts w:ascii="DengXian" w:hAnsi="DengXian"/>
                  <w:noProof/>
                  <w:color w:val="0563C1"/>
                </w:rPr>
                <w:fldChar w:fldCharType="end"/>
              </w:r>
              <w:r w:rsidR="00D848EF">
                <w:rPr>
                  <w:rFonts w:ascii="DengXian" w:hAnsi="DengXian"/>
                  <w:noProof/>
                  <w:color w:val="0563C1"/>
                </w:rPr>
                <w:fldChar w:fldCharType="end"/>
              </w:r>
              <w:r w:rsidR="00D848EF">
                <w:rPr>
                  <w:rFonts w:ascii="DengXian" w:hAnsi="DengXian"/>
                  <w:noProof/>
                  <w:color w:val="0563C1"/>
                </w:rPr>
                <w:fldChar w:fldCharType="end"/>
              </w:r>
              <w:r w:rsidR="00D848EF">
                <w:rPr>
                  <w:rFonts w:ascii="DengXian" w:hAnsi="DengXian"/>
                  <w:noProof/>
                  <w:color w:val="0563C1"/>
                </w:rPr>
                <w:fldChar w:fldCharType="end"/>
              </w:r>
              <w:r w:rsidR="00D848EF">
                <w:rPr>
                  <w:rFonts w:ascii="DengXian" w:hAnsi="DengXian"/>
                  <w:noProof/>
                  <w:color w:val="0563C1"/>
                </w:rPr>
                <w:fldChar w:fldCharType="end"/>
              </w:r>
              <w:r w:rsidR="00D848EF">
                <w:rPr>
                  <w:rFonts w:ascii="DengXian" w:hAnsi="DengXian"/>
                  <w:noProof/>
                  <w:color w:val="0563C1"/>
                </w:rPr>
                <w:fldChar w:fldCharType="end"/>
              </w:r>
              <w:r w:rsidR="00D848EF">
                <w:rPr>
                  <w:rFonts w:ascii="DengXian" w:hAnsi="DengXian"/>
                  <w:noProof/>
                  <w:color w:val="0563C1"/>
                </w:rPr>
                <w:fldChar w:fldCharType="end"/>
              </w:r>
              <w:r w:rsidR="00D848EF">
                <w:rPr>
                  <w:rFonts w:ascii="DengXian" w:hAnsi="DengXian"/>
                  <w:noProof/>
                  <w:color w:val="0563C1"/>
                </w:rPr>
                <w:fldChar w:fldCharType="end"/>
              </w:r>
            </w:hyperlink>
          </w:p>
          <w:p w14:paraId="27BED913" w14:textId="77777777" w:rsidR="00D848EF" w:rsidRPr="00B93E72" w:rsidRDefault="00D848EF" w:rsidP="006055BD">
            <w:pPr>
              <w:jc w:val="center"/>
              <w:rPr>
                <w:rFonts w:ascii="Calibri" w:hAnsi="Calibri" w:cs="Calibri"/>
                <w:b w:val="0"/>
                <w:bCs w:val="0"/>
                <w:spacing w:val="0"/>
                <w:sz w:val="20"/>
                <w:lang w:val="en-US" w:eastAsia="es-MX"/>
              </w:rPr>
            </w:pPr>
          </w:p>
          <w:p w14:paraId="5F9A6F8A" w14:textId="77777777" w:rsidR="00D848EF" w:rsidRPr="00B93E72" w:rsidRDefault="0000128D" w:rsidP="006055BD">
            <w:pPr>
              <w:jc w:val="center"/>
              <w:rPr>
                <w:rStyle w:val="Hipervnculo"/>
                <w:rFonts w:ascii="Calibri" w:hAnsi="Calibri" w:cs="Calibri"/>
                <w:b w:val="0"/>
                <w:bCs w:val="0"/>
                <w:sz w:val="20"/>
              </w:rPr>
            </w:pPr>
            <w:hyperlink r:id="rId18" w:history="1">
              <w:r w:rsidR="00D848EF" w:rsidRPr="00B93E72">
                <w:rPr>
                  <w:rStyle w:val="Hipervnculo"/>
                  <w:rFonts w:ascii="Calibri" w:hAnsi="Calibri" w:cs="Calibri"/>
                  <w:b w:val="0"/>
                  <w:bCs w:val="0"/>
                  <w:sz w:val="20"/>
                  <w:lang w:val="es-MX"/>
                </w:rPr>
                <w:t xml:space="preserve">ZENZIC </w:t>
              </w:r>
              <w:proofErr w:type="spellStart"/>
              <w:r w:rsidR="00D848EF" w:rsidRPr="00B93E72">
                <w:rPr>
                  <w:rStyle w:val="Hipervnculo"/>
                  <w:rFonts w:ascii="Calibri" w:hAnsi="Calibri" w:cs="Calibri"/>
                  <w:b w:val="0"/>
                  <w:bCs w:val="0"/>
                  <w:sz w:val="20"/>
                  <w:lang w:val="es-MX"/>
                </w:rPr>
                <w:t>Secured</w:t>
              </w:r>
              <w:proofErr w:type="spellEnd"/>
              <w:r w:rsidR="00D848EF" w:rsidRPr="00B93E72">
                <w:rPr>
                  <w:rStyle w:val="Hipervnculo"/>
                  <w:rFonts w:ascii="Calibri" w:hAnsi="Calibri" w:cs="Calibri"/>
                  <w:b w:val="0"/>
                  <w:bCs w:val="0"/>
                  <w:sz w:val="20"/>
                  <w:lang w:val="es-MX"/>
                </w:rPr>
                <w:t xml:space="preserve"> Direct </w:t>
              </w:r>
              <w:proofErr w:type="spellStart"/>
              <w:r w:rsidR="00D848EF" w:rsidRPr="00B93E72">
                <w:rPr>
                  <w:rStyle w:val="Hipervnculo"/>
                  <w:rFonts w:ascii="Calibri" w:hAnsi="Calibri" w:cs="Calibri"/>
                  <w:b w:val="0"/>
                  <w:bCs w:val="0"/>
                  <w:sz w:val="20"/>
                  <w:lang w:val="es-MX"/>
                </w:rPr>
                <w:t>Lending</w:t>
              </w:r>
              <w:proofErr w:type="spellEnd"/>
              <w:r w:rsidR="00D848EF" w:rsidRPr="00B93E72">
                <w:rPr>
                  <w:rStyle w:val="Hipervnculo"/>
                  <w:rFonts w:ascii="Calibri" w:hAnsi="Calibri" w:cs="Calibri"/>
                  <w:b w:val="0"/>
                  <w:bCs w:val="0"/>
                  <w:sz w:val="20"/>
                  <w:lang w:val="es-MX"/>
                </w:rPr>
                <w:t xml:space="preserve"> PLC</w:t>
              </w:r>
            </w:hyperlink>
          </w:p>
          <w:p w14:paraId="42B5DF78" w14:textId="77777777" w:rsidR="00D848EF" w:rsidRPr="00B93E72" w:rsidRDefault="00D848EF" w:rsidP="006055BD">
            <w:pPr>
              <w:jc w:val="center"/>
              <w:rPr>
                <w:rFonts w:ascii="Calibri" w:hAnsi="Calibri" w:cs="Calibri"/>
                <w:b w:val="0"/>
                <w:bCs w:val="0"/>
                <w:spacing w:val="0"/>
                <w:sz w:val="20"/>
                <w:lang w:val="en-US" w:eastAsia="es-MX"/>
              </w:rPr>
            </w:pPr>
          </w:p>
          <w:p w14:paraId="564ACC5E" w14:textId="77777777" w:rsidR="00D848EF" w:rsidRPr="00B93E72" w:rsidRDefault="00D848EF" w:rsidP="00D848EF">
            <w:pPr>
              <w:numPr>
                <w:ilvl w:val="0"/>
                <w:numId w:val="11"/>
              </w:numPr>
              <w:rPr>
                <w:rFonts w:ascii="Calibri" w:hAnsi="Calibri" w:cs="Calibri"/>
                <w:b w:val="0"/>
                <w:bCs w:val="0"/>
                <w:spacing w:val="0"/>
                <w:sz w:val="20"/>
                <w:lang w:val="en-US" w:eastAsia="es-MX"/>
              </w:rPr>
            </w:pPr>
            <w:r w:rsidRPr="00B93E72">
              <w:rPr>
                <w:rFonts w:ascii="Calibri" w:hAnsi="Calibri" w:cs="Calibri"/>
                <w:b w:val="0"/>
                <w:bCs w:val="0"/>
                <w:spacing w:val="0"/>
                <w:sz w:val="20"/>
                <w:lang w:val="en-US" w:eastAsia="es-MX"/>
              </w:rPr>
              <w:t>ISIN GB00BJV2L158</w:t>
            </w:r>
          </w:p>
          <w:p w14:paraId="0E8F20D2" w14:textId="77777777" w:rsidR="00D848EF" w:rsidRPr="00B93E72" w:rsidRDefault="0000128D" w:rsidP="00D848EF">
            <w:pPr>
              <w:numPr>
                <w:ilvl w:val="0"/>
                <w:numId w:val="11"/>
              </w:numPr>
              <w:rPr>
                <w:rFonts w:ascii="Calibri" w:hAnsi="Calibri" w:cs="Calibri"/>
                <w:b w:val="0"/>
                <w:bCs w:val="0"/>
                <w:spacing w:val="0"/>
                <w:sz w:val="20"/>
                <w:lang w:val="en-US" w:eastAsia="es-MX"/>
              </w:rPr>
            </w:pPr>
            <w:hyperlink r:id="rId19" w:history="1">
              <w:r w:rsidR="00D848EF" w:rsidRPr="00B93E72">
                <w:rPr>
                  <w:rStyle w:val="Hipervnculo"/>
                  <w:rFonts w:ascii="Calibri" w:hAnsi="Calibri" w:cs="Calibri"/>
                  <w:b w:val="0"/>
                  <w:bCs w:val="0"/>
                  <w:spacing w:val="0"/>
                  <w:sz w:val="20"/>
                  <w:lang w:val="en-US" w:eastAsia="es-MX"/>
                </w:rPr>
                <w:t>Video 3 mins</w:t>
              </w:r>
            </w:hyperlink>
          </w:p>
          <w:p w14:paraId="23EAD6A2" w14:textId="77777777" w:rsidR="00D848EF" w:rsidRPr="00E04174" w:rsidRDefault="00D848EF" w:rsidP="00D848EF">
            <w:pPr>
              <w:numPr>
                <w:ilvl w:val="0"/>
                <w:numId w:val="11"/>
              </w:numPr>
              <w:rPr>
                <w:rStyle w:val="Hipervnculo"/>
                <w:rFonts w:ascii="Calibri" w:hAnsi="Calibri" w:cs="Calibri"/>
                <w:b w:val="0"/>
                <w:bCs w:val="0"/>
                <w:spacing w:val="0"/>
                <w:sz w:val="20"/>
                <w:lang w:val="en-US" w:eastAsia="es-MX"/>
              </w:rPr>
            </w:pPr>
            <w:r>
              <w:rPr>
                <w:rFonts w:ascii="Calibri" w:hAnsi="Calibri" w:cs="Calibri"/>
                <w:spacing w:val="0"/>
                <w:sz w:val="20"/>
                <w:lang w:val="en-US" w:eastAsia="es-MX"/>
              </w:rPr>
              <w:lastRenderedPageBreak/>
              <w:fldChar w:fldCharType="begin"/>
            </w:r>
            <w:r>
              <w:rPr>
                <w:rFonts w:ascii="Calibri" w:hAnsi="Calibri" w:cs="Calibri"/>
                <w:spacing w:val="0"/>
                <w:sz w:val="20"/>
                <w:lang w:val="en-US" w:eastAsia="es-MX"/>
              </w:rPr>
              <w:instrText>HYPERLINK "https://www.dropbox.com/s/r8uudax8z4k7k89/Zenzic%20Fact-Sheet%20Spanish%20Nov%202020.pdf?dl=0"</w:instrText>
            </w:r>
            <w:r>
              <w:rPr>
                <w:rFonts w:ascii="Calibri" w:hAnsi="Calibri" w:cs="Calibri"/>
                <w:spacing w:val="0"/>
                <w:sz w:val="20"/>
                <w:lang w:val="en-US" w:eastAsia="es-MX"/>
              </w:rPr>
              <w:fldChar w:fldCharType="separate"/>
            </w:r>
            <w:r w:rsidRPr="00E04174">
              <w:rPr>
                <w:rStyle w:val="Hipervnculo"/>
                <w:rFonts w:ascii="Calibri" w:hAnsi="Calibri" w:cs="Calibri"/>
                <w:b w:val="0"/>
                <w:bCs w:val="0"/>
                <w:spacing w:val="0"/>
                <w:sz w:val="20"/>
                <w:lang w:val="en-US" w:eastAsia="es-MX"/>
              </w:rPr>
              <w:t>Factsheet</w:t>
            </w:r>
          </w:p>
          <w:p w14:paraId="0338BD20" w14:textId="77777777" w:rsidR="00D848EF" w:rsidRPr="00AE13D0" w:rsidRDefault="00D848EF" w:rsidP="006055BD">
            <w:pPr>
              <w:jc w:val="center"/>
              <w:rPr>
                <w:rFonts w:asciiTheme="minorHAnsi" w:hAnsiTheme="minorHAnsi" w:cstheme="minorHAnsi"/>
                <w:spacing w:val="0"/>
                <w:sz w:val="20"/>
                <w:lang w:val="en-US" w:eastAsia="es-MX"/>
              </w:rPr>
            </w:pPr>
            <w:r>
              <w:rPr>
                <w:rFonts w:ascii="Calibri" w:hAnsi="Calibri" w:cs="Calibri"/>
                <w:spacing w:val="0"/>
                <w:sz w:val="20"/>
                <w:lang w:val="en-US" w:eastAsia="es-MX"/>
              </w:rPr>
              <w:fldChar w:fldCharType="end"/>
            </w:r>
          </w:p>
        </w:tc>
        <w:tc>
          <w:tcPr>
            <w:tcW w:w="913" w:type="dxa"/>
          </w:tcPr>
          <w:p w14:paraId="32BC37E9"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spacing w:val="0"/>
                <w:sz w:val="20"/>
                <w:lang w:val="en-US"/>
              </w:rPr>
            </w:pPr>
            <w:r>
              <w:rPr>
                <w:rFonts w:asciiTheme="minorHAnsi" w:hAnsiTheme="minorHAnsi" w:cstheme="minorHAnsi"/>
                <w:bCs/>
                <w:spacing w:val="0"/>
                <w:sz w:val="20"/>
                <w:lang w:val="en-US"/>
              </w:rPr>
              <w:lastRenderedPageBreak/>
              <w:t>$</w:t>
            </w:r>
          </w:p>
        </w:tc>
        <w:tc>
          <w:tcPr>
            <w:tcW w:w="1062" w:type="dxa"/>
          </w:tcPr>
          <w:p w14:paraId="79B9C3D4"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20"/>
                <w:lang w:val="es-MX"/>
              </w:rPr>
            </w:pPr>
            <w:r w:rsidRPr="00B93E72">
              <w:rPr>
                <w:rFonts w:ascii="Calibri" w:hAnsi="Calibri" w:cs="Calibri"/>
                <w:spacing w:val="0"/>
                <w:sz w:val="20"/>
                <w:lang w:val="es-MX"/>
              </w:rPr>
              <w:t>2</w:t>
            </w:r>
          </w:p>
        </w:tc>
        <w:tc>
          <w:tcPr>
            <w:tcW w:w="1115" w:type="dxa"/>
          </w:tcPr>
          <w:p w14:paraId="669A9938" w14:textId="77777777" w:rsidR="00D848EF" w:rsidRPr="008A6849"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FF0000"/>
                <w:spacing w:val="0"/>
                <w:sz w:val="20"/>
                <w:lang w:val="en-US"/>
              </w:rPr>
            </w:pPr>
            <w:r w:rsidRPr="008A6849">
              <w:rPr>
                <w:rFonts w:asciiTheme="minorHAnsi" w:hAnsiTheme="minorHAnsi" w:cstheme="minorHAnsi"/>
                <w:color w:val="FF0000"/>
                <w:spacing w:val="0"/>
                <w:sz w:val="20"/>
                <w:lang w:val="en-US"/>
              </w:rPr>
              <w:t>10%</w:t>
            </w:r>
          </w:p>
        </w:tc>
        <w:tc>
          <w:tcPr>
            <w:tcW w:w="3104" w:type="dxa"/>
          </w:tcPr>
          <w:p w14:paraId="53F4E743" w14:textId="77777777" w:rsidR="00D848EF" w:rsidRPr="00B83D5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6"/>
                <w:szCs w:val="16"/>
              </w:rPr>
            </w:pPr>
            <w:r>
              <w:rPr>
                <w:rFonts w:ascii="Calibri" w:hAnsi="Calibri" w:cs="Calibri"/>
                <w:b/>
                <w:spacing w:val="0"/>
                <w:sz w:val="20"/>
                <w:lang w:val="en-US"/>
              </w:rPr>
              <w:t xml:space="preserve">Bono </w:t>
            </w:r>
            <w:proofErr w:type="spellStart"/>
            <w:r>
              <w:rPr>
                <w:rFonts w:ascii="Calibri" w:hAnsi="Calibri" w:cs="Calibri"/>
                <w:b/>
                <w:spacing w:val="0"/>
                <w:sz w:val="20"/>
                <w:lang w:val="en-US"/>
              </w:rPr>
              <w:t>Corporativo</w:t>
            </w:r>
            <w:proofErr w:type="spellEnd"/>
            <w:r w:rsidRPr="00B93E72">
              <w:rPr>
                <w:rFonts w:ascii="Calibri" w:hAnsi="Calibri" w:cs="Calibri"/>
                <w:b/>
                <w:spacing w:val="0"/>
                <w:sz w:val="20"/>
                <w:lang w:val="en-US"/>
              </w:rPr>
              <w:br/>
            </w:r>
            <w:r w:rsidRPr="00B83D5C">
              <w:rPr>
                <w:rFonts w:asciiTheme="minorHAnsi" w:hAnsiTheme="minorHAnsi" w:cstheme="minorHAnsi"/>
                <w:sz w:val="20"/>
              </w:rPr>
              <w:t xml:space="preserve">• </w:t>
            </w:r>
            <w:r w:rsidRPr="00B83D5C">
              <w:rPr>
                <w:rFonts w:asciiTheme="minorHAnsi" w:hAnsiTheme="minorHAnsi" w:cstheme="minorHAnsi"/>
                <w:sz w:val="16"/>
                <w:szCs w:val="16"/>
              </w:rPr>
              <w:t xml:space="preserve">Senior Secured Corporate bond for £150 </w:t>
            </w:r>
            <w:proofErr w:type="spellStart"/>
            <w:r w:rsidRPr="00B83D5C">
              <w:rPr>
                <w:rFonts w:asciiTheme="minorHAnsi" w:hAnsiTheme="minorHAnsi" w:cstheme="minorHAnsi"/>
                <w:sz w:val="16"/>
                <w:szCs w:val="16"/>
              </w:rPr>
              <w:t>Mll</w:t>
            </w:r>
            <w:proofErr w:type="spellEnd"/>
          </w:p>
          <w:p w14:paraId="7558E115" w14:textId="77777777" w:rsidR="00D848EF" w:rsidRPr="00B83D5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6"/>
                <w:szCs w:val="16"/>
                <w:lang w:val="es-MX"/>
              </w:rPr>
            </w:pPr>
            <w:r w:rsidRPr="00B83D5C">
              <w:rPr>
                <w:rFonts w:asciiTheme="minorHAnsi" w:hAnsiTheme="minorHAnsi" w:cstheme="minorHAnsi"/>
                <w:sz w:val="16"/>
                <w:szCs w:val="16"/>
                <w:lang w:val="es-MX"/>
              </w:rPr>
              <w:t xml:space="preserve">• Cotizado en  </w:t>
            </w:r>
            <w:hyperlink r:id="rId20" w:history="1">
              <w:proofErr w:type="spellStart"/>
              <w:r w:rsidRPr="00B83D5C">
                <w:rPr>
                  <w:rStyle w:val="Hipervnculo"/>
                  <w:rFonts w:asciiTheme="minorHAnsi" w:hAnsiTheme="minorHAnsi" w:cstheme="minorHAnsi"/>
                  <w:sz w:val="16"/>
                  <w:szCs w:val="16"/>
                  <w:lang w:val="es-MX"/>
                </w:rPr>
                <w:t>Irish</w:t>
              </w:r>
              <w:proofErr w:type="spellEnd"/>
              <w:r w:rsidRPr="00B83D5C">
                <w:rPr>
                  <w:rStyle w:val="Hipervnculo"/>
                  <w:rFonts w:asciiTheme="minorHAnsi" w:hAnsiTheme="minorHAnsi" w:cstheme="minorHAnsi"/>
                  <w:sz w:val="16"/>
                  <w:szCs w:val="16"/>
                  <w:lang w:val="es-MX"/>
                </w:rPr>
                <w:t xml:space="preserve"> STOCK Exchange </w:t>
              </w:r>
              <w:proofErr w:type="spellStart"/>
              <w:r w:rsidRPr="00B83D5C">
                <w:rPr>
                  <w:rStyle w:val="Hipervnculo"/>
                  <w:rFonts w:asciiTheme="minorHAnsi" w:hAnsiTheme="minorHAnsi" w:cstheme="minorHAnsi"/>
                  <w:sz w:val="16"/>
                  <w:szCs w:val="16"/>
                  <w:lang w:val="es-MX"/>
                </w:rPr>
                <w:t>GEMs</w:t>
              </w:r>
              <w:proofErr w:type="spellEnd"/>
            </w:hyperlink>
          </w:p>
          <w:p w14:paraId="6DBFEA79" w14:textId="77777777" w:rsidR="00D848EF" w:rsidRPr="00B83D5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16"/>
                <w:szCs w:val="16"/>
                <w:lang w:val="es-MX"/>
              </w:rPr>
            </w:pPr>
            <w:r w:rsidRPr="00B83D5C">
              <w:rPr>
                <w:rFonts w:asciiTheme="minorHAnsi" w:hAnsiTheme="minorHAnsi" w:cstheme="minorHAnsi"/>
                <w:sz w:val="16"/>
                <w:szCs w:val="16"/>
                <w:lang w:val="es-MX"/>
              </w:rPr>
              <w:t>• Inversión ilíquida</w:t>
            </w:r>
            <w:r w:rsidRPr="00B83D5C">
              <w:rPr>
                <w:rFonts w:asciiTheme="minorHAnsi" w:hAnsiTheme="minorHAnsi" w:cstheme="minorHAnsi"/>
                <w:sz w:val="16"/>
                <w:szCs w:val="16"/>
                <w:lang w:val="es-MX"/>
              </w:rPr>
              <w:br/>
              <w:t xml:space="preserve">• Vencimiento 2024 </w:t>
            </w:r>
          </w:p>
          <w:p w14:paraId="769309EE" w14:textId="77777777" w:rsidR="00D848EF" w:rsidRPr="00B83D5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6"/>
                <w:szCs w:val="16"/>
                <w:lang w:val="es-MX"/>
              </w:rPr>
            </w:pPr>
            <w:r w:rsidRPr="00B83D5C">
              <w:rPr>
                <w:rFonts w:asciiTheme="minorHAnsi" w:hAnsiTheme="minorHAnsi" w:cstheme="minorHAnsi"/>
                <w:sz w:val="18"/>
                <w:szCs w:val="18"/>
                <w:lang w:val="es-MX"/>
              </w:rPr>
              <w:t xml:space="preserve">• </w:t>
            </w:r>
            <w:r w:rsidRPr="00B83D5C">
              <w:rPr>
                <w:rFonts w:asciiTheme="minorHAnsi" w:hAnsiTheme="minorHAnsi" w:cstheme="minorHAnsi"/>
                <w:sz w:val="16"/>
                <w:szCs w:val="16"/>
                <w:lang w:val="es-MX"/>
              </w:rPr>
              <w:t>Interés anual del 8% (2% trimestral)</w:t>
            </w:r>
          </w:p>
          <w:p w14:paraId="01F0F7E9" w14:textId="77777777" w:rsidR="00D848EF" w:rsidRPr="00B83D5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16"/>
                <w:szCs w:val="16"/>
                <w:lang w:val="es-MX"/>
              </w:rPr>
            </w:pPr>
            <w:r w:rsidRPr="00B83D5C">
              <w:rPr>
                <w:rFonts w:asciiTheme="minorHAnsi" w:hAnsiTheme="minorHAnsi" w:cstheme="minorHAnsi"/>
                <w:sz w:val="16"/>
                <w:szCs w:val="16"/>
                <w:lang w:val="es-MX"/>
              </w:rPr>
              <w:t>• Primer pago en el segundo trimestre</w:t>
            </w:r>
          </w:p>
          <w:p w14:paraId="14635048" w14:textId="77777777" w:rsidR="00D848EF" w:rsidRPr="00B83D5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6"/>
                <w:szCs w:val="16"/>
                <w:lang w:val="es-MX"/>
              </w:rPr>
            </w:pPr>
            <w:r w:rsidRPr="00B83D5C">
              <w:rPr>
                <w:rFonts w:asciiTheme="minorHAnsi" w:hAnsiTheme="minorHAnsi" w:cstheme="minorHAnsi"/>
                <w:sz w:val="16"/>
                <w:szCs w:val="16"/>
                <w:lang w:val="es-MX"/>
              </w:rPr>
              <w:t>• Respaldado por activos bajo ley inglés</w:t>
            </w:r>
          </w:p>
          <w:p w14:paraId="410B9B32" w14:textId="77777777" w:rsidR="00D848EF" w:rsidRPr="00B83D5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6"/>
                <w:szCs w:val="16"/>
                <w:lang w:val="es-MX"/>
              </w:rPr>
            </w:pPr>
            <w:r w:rsidRPr="00B83D5C">
              <w:rPr>
                <w:rFonts w:asciiTheme="minorHAnsi" w:hAnsiTheme="minorHAnsi" w:cstheme="minorHAnsi"/>
                <w:sz w:val="16"/>
                <w:szCs w:val="16"/>
                <w:lang w:val="es-MX"/>
              </w:rPr>
              <w:t>• Elegible para UCITS</w:t>
            </w:r>
          </w:p>
          <w:p w14:paraId="754DB11E" w14:textId="77777777" w:rsidR="00D848EF" w:rsidRPr="00B83D5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6"/>
                <w:szCs w:val="16"/>
                <w:lang w:val="es-MX"/>
              </w:rPr>
            </w:pPr>
            <w:r w:rsidRPr="00B83D5C">
              <w:rPr>
                <w:rFonts w:asciiTheme="minorHAnsi" w:hAnsiTheme="minorHAnsi" w:cstheme="minorHAnsi"/>
                <w:sz w:val="16"/>
                <w:szCs w:val="16"/>
                <w:lang w:val="es-MX"/>
              </w:rPr>
              <w:t xml:space="preserve">• Mínima inversión $125,000 USD directo o $10,000 USD </w:t>
            </w:r>
            <w:proofErr w:type="spellStart"/>
            <w:r w:rsidRPr="00B83D5C">
              <w:rPr>
                <w:rFonts w:asciiTheme="minorHAnsi" w:hAnsiTheme="minorHAnsi" w:cstheme="minorHAnsi"/>
                <w:sz w:val="16"/>
                <w:szCs w:val="16"/>
                <w:lang w:val="es-MX"/>
              </w:rPr>
              <w:t>via</w:t>
            </w:r>
            <w:proofErr w:type="spellEnd"/>
            <w:r w:rsidRPr="00B83D5C">
              <w:rPr>
                <w:rFonts w:asciiTheme="minorHAnsi" w:hAnsiTheme="minorHAnsi" w:cstheme="minorHAnsi"/>
                <w:sz w:val="16"/>
                <w:szCs w:val="16"/>
                <w:lang w:val="es-MX"/>
              </w:rPr>
              <w:t xml:space="preserve"> una plataforma</w:t>
            </w:r>
          </w:p>
          <w:p w14:paraId="4090B194" w14:textId="77777777" w:rsidR="00D848EF" w:rsidRPr="00B83D5C" w:rsidRDefault="00D848EF" w:rsidP="006055BD">
            <w:pPr>
              <w:cnfStyle w:val="000000010000" w:firstRow="0" w:lastRow="0" w:firstColumn="0" w:lastColumn="0" w:oddVBand="0" w:evenVBand="0" w:oddHBand="0" w:evenHBand="1" w:firstRowFirstColumn="0" w:firstRowLastColumn="0" w:lastRowFirstColumn="0" w:lastRowLastColumn="0"/>
              <w:rPr>
                <w:rFonts w:ascii="Calibri" w:hAnsi="Calibri" w:cs="Calibri"/>
                <w:sz w:val="16"/>
                <w:szCs w:val="16"/>
                <w:lang w:val="es-MX"/>
              </w:rPr>
            </w:pPr>
          </w:p>
          <w:p w14:paraId="09F940FA"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spacing w:val="0"/>
                <w:sz w:val="20"/>
                <w:lang w:val="es-MX"/>
              </w:rPr>
            </w:pPr>
          </w:p>
        </w:tc>
        <w:tc>
          <w:tcPr>
            <w:tcW w:w="2115" w:type="dxa"/>
            <w:noWrap/>
          </w:tcPr>
          <w:p w14:paraId="3A3E71DD" w14:textId="77777777" w:rsidR="00D848EF" w:rsidRPr="00E04174"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Calibri" w:hAnsi="Calibri" w:cs="Calibri"/>
                <w:spacing w:val="0"/>
                <w:sz w:val="20"/>
                <w:lang w:val="es-MX"/>
              </w:rPr>
            </w:pPr>
            <w:r>
              <w:rPr>
                <w:rFonts w:ascii="Calibri" w:hAnsi="Calibri" w:cs="Calibri"/>
                <w:b/>
                <w:bCs/>
                <w:spacing w:val="0"/>
                <w:sz w:val="20"/>
                <w:lang w:val="es-MX"/>
              </w:rPr>
              <w:lastRenderedPageBreak/>
              <w:t>8</w:t>
            </w:r>
            <w:r w:rsidRPr="00E04174">
              <w:rPr>
                <w:rFonts w:ascii="Calibri" w:hAnsi="Calibri" w:cs="Calibri"/>
                <w:b/>
                <w:bCs/>
                <w:spacing w:val="0"/>
                <w:sz w:val="20"/>
                <w:lang w:val="es-MX"/>
              </w:rPr>
              <w:t xml:space="preserve">% </w:t>
            </w:r>
            <w:proofErr w:type="spellStart"/>
            <w:r w:rsidRPr="00E04174">
              <w:rPr>
                <w:rFonts w:ascii="Calibri" w:hAnsi="Calibri" w:cs="Calibri"/>
                <w:b/>
                <w:bCs/>
                <w:spacing w:val="0"/>
                <w:sz w:val="20"/>
                <w:lang w:val="es-MX"/>
              </w:rPr>
              <w:t>pa</w:t>
            </w:r>
            <w:proofErr w:type="spellEnd"/>
            <w:r w:rsidRPr="00E04174">
              <w:rPr>
                <w:rFonts w:ascii="Calibri" w:hAnsi="Calibri" w:cs="Calibri"/>
                <w:b/>
                <w:bCs/>
                <w:spacing w:val="0"/>
                <w:sz w:val="20"/>
                <w:lang w:val="es-MX"/>
              </w:rPr>
              <w:t xml:space="preserve"> fijo </w:t>
            </w:r>
            <w:r w:rsidRPr="00E04174">
              <w:rPr>
                <w:rFonts w:ascii="Calibri" w:hAnsi="Calibri" w:cs="Calibri"/>
                <w:spacing w:val="0"/>
                <w:sz w:val="20"/>
                <w:lang w:val="es-MX"/>
              </w:rPr>
              <w:t xml:space="preserve">en pagos trimestrales del 2%; </w:t>
            </w:r>
            <w:r>
              <w:rPr>
                <w:rFonts w:ascii="Calibri" w:hAnsi="Calibri" w:cs="Calibri"/>
                <w:spacing w:val="0"/>
                <w:sz w:val="20"/>
                <w:lang w:val="es-MX"/>
              </w:rPr>
              <w:t xml:space="preserve">el primer </w:t>
            </w:r>
            <w:r w:rsidRPr="00E04174">
              <w:rPr>
                <w:rFonts w:ascii="Calibri" w:hAnsi="Calibri" w:cs="Calibri"/>
                <w:spacing w:val="0"/>
                <w:sz w:val="20"/>
                <w:lang w:val="es-MX"/>
              </w:rPr>
              <w:t>c</w:t>
            </w:r>
            <w:r>
              <w:rPr>
                <w:rFonts w:ascii="Calibri" w:hAnsi="Calibri" w:cs="Calibri"/>
                <w:spacing w:val="0"/>
                <w:sz w:val="20"/>
                <w:lang w:val="es-MX"/>
              </w:rPr>
              <w:t>u</w:t>
            </w:r>
            <w:r w:rsidRPr="00E04174">
              <w:rPr>
                <w:rFonts w:ascii="Calibri" w:hAnsi="Calibri" w:cs="Calibri"/>
                <w:spacing w:val="0"/>
                <w:sz w:val="20"/>
                <w:lang w:val="es-MX"/>
              </w:rPr>
              <w:t xml:space="preserve">pón </w:t>
            </w:r>
            <w:r>
              <w:rPr>
                <w:rFonts w:ascii="Calibri" w:hAnsi="Calibri" w:cs="Calibri"/>
                <w:spacing w:val="0"/>
                <w:sz w:val="20"/>
                <w:lang w:val="es-MX"/>
              </w:rPr>
              <w:t>se paga en el segundo trimestre</w:t>
            </w:r>
            <w:r w:rsidRPr="00E04174">
              <w:rPr>
                <w:rFonts w:ascii="Calibri" w:hAnsi="Calibri" w:cs="Calibri"/>
                <w:spacing w:val="0"/>
                <w:sz w:val="20"/>
                <w:lang w:val="es-MX"/>
              </w:rPr>
              <w:t xml:space="preserve"> </w:t>
            </w:r>
          </w:p>
          <w:p w14:paraId="08A30A39" w14:textId="77777777" w:rsidR="00D848EF" w:rsidRPr="00E04174"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spacing w:val="0"/>
                <w:sz w:val="20"/>
                <w:lang w:val="es-MX"/>
              </w:rPr>
            </w:pPr>
          </w:p>
          <w:p w14:paraId="71CBE580" w14:textId="77777777" w:rsidR="00D848EF" w:rsidRPr="00E04174"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Calibri" w:hAnsi="Calibri" w:cs="Calibri"/>
                <w:sz w:val="20"/>
                <w:lang w:val="es-MX"/>
              </w:rPr>
            </w:pPr>
            <w:r w:rsidRPr="00E04174">
              <w:rPr>
                <w:rFonts w:ascii="Calibri" w:hAnsi="Calibri" w:cs="Calibri"/>
                <w:b/>
                <w:bCs/>
                <w:sz w:val="20"/>
                <w:lang w:val="es-MX"/>
              </w:rPr>
              <w:t>Fechas de pagos:</w:t>
            </w:r>
            <w:r w:rsidRPr="00E04174">
              <w:rPr>
                <w:rFonts w:ascii="Calibri" w:hAnsi="Calibri" w:cs="Calibri"/>
                <w:sz w:val="20"/>
                <w:lang w:val="es-MX"/>
              </w:rPr>
              <w:br/>
              <w:t>15 de May</w:t>
            </w:r>
            <w:r w:rsidRPr="00E04174">
              <w:rPr>
                <w:rFonts w:ascii="Calibri" w:hAnsi="Calibri" w:cs="Calibri"/>
                <w:sz w:val="20"/>
                <w:lang w:val="es-MX"/>
              </w:rPr>
              <w:br/>
              <w:t>15</w:t>
            </w:r>
            <w:r>
              <w:rPr>
                <w:rFonts w:ascii="Calibri" w:hAnsi="Calibri" w:cs="Calibri"/>
                <w:sz w:val="20"/>
                <w:lang w:val="es-MX"/>
              </w:rPr>
              <w:t xml:space="preserve"> de</w:t>
            </w:r>
            <w:r w:rsidRPr="00E04174">
              <w:rPr>
                <w:rFonts w:ascii="Calibri" w:hAnsi="Calibri" w:cs="Calibri"/>
                <w:sz w:val="20"/>
                <w:lang w:val="es-MX"/>
              </w:rPr>
              <w:t xml:space="preserve"> </w:t>
            </w:r>
            <w:proofErr w:type="spellStart"/>
            <w:r w:rsidRPr="00E04174">
              <w:rPr>
                <w:rFonts w:ascii="Calibri" w:hAnsi="Calibri" w:cs="Calibri"/>
                <w:sz w:val="20"/>
                <w:lang w:val="es-MX"/>
              </w:rPr>
              <w:t>A</w:t>
            </w:r>
            <w:r>
              <w:rPr>
                <w:rFonts w:ascii="Calibri" w:hAnsi="Calibri" w:cs="Calibri"/>
                <w:sz w:val="20"/>
                <w:lang w:val="es-MX"/>
              </w:rPr>
              <w:t>go</w:t>
            </w:r>
            <w:proofErr w:type="spellEnd"/>
          </w:p>
          <w:p w14:paraId="36305391" w14:textId="77777777" w:rsidR="00D848EF" w:rsidRPr="00B93E72"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Calibri" w:hAnsi="Calibri" w:cs="Calibri"/>
                <w:sz w:val="20"/>
              </w:rPr>
            </w:pPr>
            <w:r w:rsidRPr="00B93E72">
              <w:rPr>
                <w:rFonts w:ascii="Calibri" w:hAnsi="Calibri" w:cs="Calibri"/>
                <w:sz w:val="20"/>
              </w:rPr>
              <w:lastRenderedPageBreak/>
              <w:t>15</w:t>
            </w:r>
            <w:r>
              <w:rPr>
                <w:rFonts w:ascii="Calibri" w:hAnsi="Calibri" w:cs="Calibri"/>
                <w:sz w:val="20"/>
              </w:rPr>
              <w:t xml:space="preserve"> de</w:t>
            </w:r>
            <w:r w:rsidRPr="00B93E72">
              <w:rPr>
                <w:rFonts w:ascii="Calibri" w:hAnsi="Calibri" w:cs="Calibri"/>
                <w:sz w:val="20"/>
              </w:rPr>
              <w:t xml:space="preserve"> Nov</w:t>
            </w:r>
            <w:r w:rsidRPr="00B93E72">
              <w:rPr>
                <w:rFonts w:ascii="Calibri" w:hAnsi="Calibri" w:cs="Calibri"/>
                <w:sz w:val="20"/>
              </w:rPr>
              <w:br/>
              <w:t>15</w:t>
            </w:r>
            <w:r>
              <w:rPr>
                <w:rFonts w:ascii="Calibri" w:hAnsi="Calibri" w:cs="Calibri"/>
                <w:sz w:val="20"/>
              </w:rPr>
              <w:t xml:space="preserve"> de</w:t>
            </w:r>
            <w:r w:rsidRPr="00B93E72">
              <w:rPr>
                <w:rFonts w:ascii="Calibri" w:hAnsi="Calibri" w:cs="Calibri"/>
                <w:sz w:val="20"/>
              </w:rPr>
              <w:t xml:space="preserve"> Feb</w:t>
            </w:r>
          </w:p>
          <w:p w14:paraId="7702A316" w14:textId="77777777" w:rsidR="00D848EF" w:rsidRPr="00B93E72"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spacing w:val="0"/>
                <w:sz w:val="20"/>
                <w:lang w:val="en-US"/>
              </w:rPr>
            </w:pPr>
          </w:p>
          <w:p w14:paraId="3B3772C9" w14:textId="77777777" w:rsidR="00D848EF" w:rsidRPr="00480B7E" w:rsidRDefault="0000128D"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20"/>
                <w:lang w:val="en-US"/>
              </w:rPr>
            </w:pPr>
            <w:hyperlink r:id="rId21" w:history="1">
              <w:r w:rsidR="00D848EF" w:rsidRPr="00B93E72">
                <w:rPr>
                  <w:rStyle w:val="Hipervnculo"/>
                  <w:rFonts w:ascii="Calibri" w:hAnsi="Calibri" w:cs="Calibri"/>
                  <w:sz w:val="16"/>
                  <w:szCs w:val="16"/>
                </w:rPr>
                <w:t xml:space="preserve">LSE Link to coupon payment for </w:t>
              </w:r>
              <w:r w:rsidR="00D848EF">
                <w:rPr>
                  <w:rStyle w:val="Hipervnculo"/>
                  <w:rFonts w:ascii="Calibri" w:hAnsi="Calibri" w:cs="Calibri"/>
                  <w:sz w:val="16"/>
                  <w:szCs w:val="16"/>
                </w:rPr>
                <w:t xml:space="preserve">Nov </w:t>
              </w:r>
              <w:r w:rsidR="00D848EF" w:rsidRPr="00B93E72">
                <w:rPr>
                  <w:rStyle w:val="Hipervnculo"/>
                  <w:rFonts w:ascii="Calibri" w:hAnsi="Calibri" w:cs="Calibri"/>
                  <w:sz w:val="16"/>
                  <w:szCs w:val="16"/>
                </w:rPr>
                <w:t>2020</w:t>
              </w:r>
            </w:hyperlink>
          </w:p>
        </w:tc>
      </w:tr>
      <w:tr w:rsidR="00D848EF" w:rsidRPr="0083527C" w14:paraId="37E99FE0" w14:textId="77777777" w:rsidTr="006055BD">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7B95AA49" w14:textId="77777777" w:rsidR="00D848EF" w:rsidRPr="00B93E72" w:rsidRDefault="00D848EF" w:rsidP="006055BD">
            <w:pPr>
              <w:jc w:val="center"/>
              <w:rPr>
                <w:rFonts w:ascii="DengXian" w:hAnsi="DengXian"/>
                <w:b w:val="0"/>
                <w:bCs w:val="0"/>
              </w:rPr>
            </w:pPr>
            <w:r>
              <w:rPr>
                <w:noProof/>
              </w:rPr>
              <w:lastRenderedPageBreak/>
              <w:drawing>
                <wp:inline distT="0" distB="0" distL="0" distR="0" wp14:anchorId="3077FFBE" wp14:editId="069AF6B1">
                  <wp:extent cx="1323975" cy="510359"/>
                  <wp:effectExtent l="0" t="0" r="0" b="444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32016" cy="513459"/>
                          </a:xfrm>
                          <a:prstGeom prst="rect">
                            <a:avLst/>
                          </a:prstGeom>
                        </pic:spPr>
                      </pic:pic>
                    </a:graphicData>
                  </a:graphic>
                </wp:inline>
              </w:drawing>
            </w:r>
          </w:p>
          <w:p w14:paraId="37B2B678" w14:textId="77777777" w:rsidR="00D848EF" w:rsidRPr="00B93E72" w:rsidRDefault="00D848EF" w:rsidP="006055BD">
            <w:pPr>
              <w:jc w:val="center"/>
              <w:rPr>
                <w:rFonts w:ascii="Calibri" w:hAnsi="Calibri" w:cs="Calibri"/>
                <w:b w:val="0"/>
                <w:bCs w:val="0"/>
                <w:spacing w:val="0"/>
                <w:sz w:val="20"/>
                <w:lang w:val="en-US" w:eastAsia="es-MX"/>
              </w:rPr>
            </w:pPr>
          </w:p>
          <w:p w14:paraId="5E0EEE7C" w14:textId="77777777" w:rsidR="00D848EF" w:rsidRPr="00B233A5" w:rsidRDefault="00D848EF" w:rsidP="006055BD">
            <w:pPr>
              <w:jc w:val="center"/>
              <w:rPr>
                <w:rStyle w:val="Hipervnculo"/>
                <w:rFonts w:asciiTheme="minorHAnsi" w:hAnsiTheme="minorHAnsi" w:cstheme="minorHAnsi"/>
                <w:b w:val="0"/>
                <w:bCs w:val="0"/>
                <w:sz w:val="20"/>
              </w:rPr>
            </w:pPr>
            <w:r>
              <w:rPr>
                <w:rFonts w:asciiTheme="minorHAnsi" w:hAnsiTheme="minorHAnsi" w:cstheme="minorHAnsi"/>
                <w:sz w:val="20"/>
                <w:u w:val="single"/>
                <w:lang w:val="en-US"/>
              </w:rPr>
              <w:fldChar w:fldCharType="begin"/>
            </w:r>
            <w:r>
              <w:rPr>
                <w:rFonts w:asciiTheme="minorHAnsi" w:hAnsiTheme="minorHAnsi" w:cstheme="minorHAnsi"/>
                <w:sz w:val="20"/>
                <w:u w:val="single"/>
                <w:lang w:val="en-US"/>
              </w:rPr>
              <w:instrText xml:space="preserve"> HYPERLINK "https://www.zenithenergy.ca/" </w:instrText>
            </w:r>
            <w:r>
              <w:rPr>
                <w:rFonts w:asciiTheme="minorHAnsi" w:hAnsiTheme="minorHAnsi" w:cstheme="minorHAnsi"/>
                <w:sz w:val="20"/>
                <w:u w:val="single"/>
                <w:lang w:val="en-US"/>
              </w:rPr>
              <w:fldChar w:fldCharType="separate"/>
            </w:r>
            <w:r w:rsidRPr="00B233A5">
              <w:rPr>
                <w:rStyle w:val="Hipervnculo"/>
                <w:rFonts w:asciiTheme="minorHAnsi" w:hAnsiTheme="minorHAnsi" w:cstheme="minorHAnsi"/>
                <w:b w:val="0"/>
                <w:bCs w:val="0"/>
                <w:sz w:val="20"/>
                <w:lang w:val="en-US"/>
              </w:rPr>
              <w:t>Z</w:t>
            </w:r>
            <w:r w:rsidRPr="00B233A5">
              <w:rPr>
                <w:rStyle w:val="Hipervnculo"/>
                <w:rFonts w:asciiTheme="minorHAnsi" w:hAnsiTheme="minorHAnsi" w:cstheme="minorHAnsi"/>
                <w:b w:val="0"/>
                <w:bCs w:val="0"/>
                <w:lang w:val="en-US"/>
              </w:rPr>
              <w:t>enith</w:t>
            </w:r>
            <w:r w:rsidRPr="00B233A5">
              <w:rPr>
                <w:rStyle w:val="Hipervnculo"/>
                <w:rFonts w:asciiTheme="minorHAnsi" w:hAnsiTheme="minorHAnsi" w:cstheme="minorHAnsi"/>
                <w:b w:val="0"/>
                <w:bCs w:val="0"/>
                <w:sz w:val="20"/>
                <w:lang w:val="en-US"/>
              </w:rPr>
              <w:t xml:space="preserve"> </w:t>
            </w:r>
            <w:r w:rsidRPr="00B233A5">
              <w:rPr>
                <w:rStyle w:val="Hipervnculo"/>
                <w:rFonts w:asciiTheme="minorHAnsi" w:hAnsiTheme="minorHAnsi" w:cstheme="minorHAnsi"/>
                <w:b w:val="0"/>
                <w:bCs w:val="0"/>
                <w:lang w:val="en-US"/>
              </w:rPr>
              <w:t>Energy Ltd Senior Se</w:t>
            </w:r>
            <w:r w:rsidRPr="00B233A5">
              <w:rPr>
                <w:rStyle w:val="Hipervnculo"/>
                <w:rFonts w:asciiTheme="minorHAnsi" w:hAnsiTheme="minorHAnsi" w:cstheme="minorHAnsi"/>
                <w:b w:val="0"/>
                <w:bCs w:val="0"/>
              </w:rPr>
              <w:t>cured rated Bond</w:t>
            </w:r>
          </w:p>
          <w:p w14:paraId="7DE00387" w14:textId="77777777" w:rsidR="00D848EF" w:rsidRPr="00B93E72" w:rsidRDefault="00D848EF" w:rsidP="006055BD">
            <w:pPr>
              <w:jc w:val="center"/>
              <w:rPr>
                <w:rFonts w:ascii="Calibri" w:hAnsi="Calibri" w:cs="Calibri"/>
                <w:b w:val="0"/>
                <w:bCs w:val="0"/>
                <w:spacing w:val="0"/>
                <w:sz w:val="20"/>
                <w:lang w:val="en-US" w:eastAsia="es-MX"/>
              </w:rPr>
            </w:pPr>
            <w:r>
              <w:rPr>
                <w:rFonts w:asciiTheme="minorHAnsi" w:hAnsiTheme="minorHAnsi" w:cstheme="minorHAnsi"/>
                <w:sz w:val="20"/>
                <w:u w:val="single"/>
                <w:lang w:val="en-US"/>
              </w:rPr>
              <w:fldChar w:fldCharType="end"/>
            </w:r>
          </w:p>
          <w:p w14:paraId="15F4553F" w14:textId="77777777" w:rsidR="00D848EF" w:rsidRPr="004E16D1" w:rsidRDefault="00D848EF" w:rsidP="00D848EF">
            <w:pPr>
              <w:numPr>
                <w:ilvl w:val="0"/>
                <w:numId w:val="11"/>
              </w:numPr>
              <w:rPr>
                <w:rFonts w:asciiTheme="minorHAnsi" w:hAnsiTheme="minorHAnsi" w:cstheme="minorHAnsi"/>
                <w:b w:val="0"/>
                <w:bCs w:val="0"/>
                <w:spacing w:val="0"/>
                <w:sz w:val="20"/>
                <w:lang w:val="en-US" w:eastAsia="es-MX"/>
              </w:rPr>
            </w:pPr>
            <w:r w:rsidRPr="004E16D1">
              <w:rPr>
                <w:rFonts w:asciiTheme="minorHAnsi" w:hAnsiTheme="minorHAnsi" w:cstheme="minorHAnsi"/>
                <w:b w:val="0"/>
                <w:bCs w:val="0"/>
                <w:spacing w:val="0"/>
                <w:sz w:val="20"/>
                <w:lang w:val="en-US" w:eastAsia="es-MX"/>
              </w:rPr>
              <w:t xml:space="preserve">ISIN </w:t>
            </w:r>
            <w:r w:rsidRPr="004E16D1">
              <w:rPr>
                <w:rFonts w:asciiTheme="minorHAnsi" w:hAnsiTheme="minorHAnsi" w:cstheme="minorHAnsi"/>
                <w:b w:val="0"/>
                <w:bCs w:val="0"/>
                <w:sz w:val="20"/>
              </w:rPr>
              <w:t>XS2108546651</w:t>
            </w:r>
          </w:p>
          <w:p w14:paraId="59770776" w14:textId="77777777" w:rsidR="00D848EF" w:rsidRPr="004E16D1" w:rsidRDefault="00D848EF" w:rsidP="00D848EF">
            <w:pPr>
              <w:numPr>
                <w:ilvl w:val="0"/>
                <w:numId w:val="11"/>
              </w:numPr>
              <w:rPr>
                <w:rStyle w:val="Hipervnculo"/>
                <w:rFonts w:asciiTheme="minorHAnsi" w:hAnsiTheme="minorHAnsi" w:cstheme="minorHAnsi"/>
                <w:b w:val="0"/>
                <w:bCs w:val="0"/>
                <w:spacing w:val="0"/>
                <w:sz w:val="20"/>
                <w:lang w:val="en-US" w:eastAsia="es-MX"/>
              </w:rPr>
            </w:pPr>
            <w:r w:rsidRPr="004E16D1">
              <w:rPr>
                <w:rFonts w:asciiTheme="minorHAnsi" w:hAnsiTheme="minorHAnsi" w:cstheme="minorHAnsi"/>
                <w:spacing w:val="0"/>
                <w:sz w:val="20"/>
                <w:lang w:val="en-US" w:eastAsia="es-MX"/>
              </w:rPr>
              <w:fldChar w:fldCharType="begin"/>
            </w:r>
            <w:r w:rsidRPr="004E16D1">
              <w:rPr>
                <w:rFonts w:asciiTheme="minorHAnsi" w:hAnsiTheme="minorHAnsi" w:cstheme="minorHAnsi"/>
                <w:b w:val="0"/>
                <w:bCs w:val="0"/>
                <w:spacing w:val="0"/>
                <w:sz w:val="20"/>
                <w:lang w:val="en-US" w:eastAsia="es-MX"/>
              </w:rPr>
              <w:instrText xml:space="preserve"> HYPERLINK "https://www.youtube.com/channel/UCAQG5ylM2eSox0kEu3pYCNg" </w:instrText>
            </w:r>
            <w:r w:rsidRPr="004E16D1">
              <w:rPr>
                <w:rFonts w:asciiTheme="minorHAnsi" w:hAnsiTheme="minorHAnsi" w:cstheme="minorHAnsi"/>
                <w:spacing w:val="0"/>
                <w:sz w:val="20"/>
                <w:lang w:val="en-US" w:eastAsia="es-MX"/>
              </w:rPr>
              <w:fldChar w:fldCharType="separate"/>
            </w:r>
            <w:r w:rsidRPr="004E16D1">
              <w:rPr>
                <w:rStyle w:val="Hipervnculo"/>
                <w:rFonts w:asciiTheme="minorHAnsi" w:hAnsiTheme="minorHAnsi" w:cstheme="minorHAnsi"/>
                <w:b w:val="0"/>
                <w:bCs w:val="0"/>
                <w:spacing w:val="0"/>
                <w:sz w:val="20"/>
                <w:lang w:val="en-US" w:eastAsia="es-MX"/>
              </w:rPr>
              <w:t>Video 2.5 mins</w:t>
            </w:r>
          </w:p>
          <w:p w14:paraId="46660ED6" w14:textId="77777777" w:rsidR="00D848EF" w:rsidRPr="004E16D1" w:rsidRDefault="00D848EF" w:rsidP="00D848EF">
            <w:pPr>
              <w:numPr>
                <w:ilvl w:val="0"/>
                <w:numId w:val="11"/>
              </w:numPr>
              <w:rPr>
                <w:rStyle w:val="Hipervnculo"/>
                <w:rFonts w:asciiTheme="minorHAnsi" w:hAnsiTheme="minorHAnsi" w:cstheme="minorHAnsi"/>
                <w:b w:val="0"/>
                <w:bCs w:val="0"/>
                <w:spacing w:val="0"/>
                <w:sz w:val="20"/>
                <w:lang w:val="en-US" w:eastAsia="es-MX"/>
              </w:rPr>
            </w:pPr>
            <w:r w:rsidRPr="004E16D1">
              <w:rPr>
                <w:rFonts w:asciiTheme="minorHAnsi" w:hAnsiTheme="minorHAnsi" w:cstheme="minorHAnsi"/>
                <w:spacing w:val="0"/>
                <w:sz w:val="20"/>
                <w:lang w:val="en-US" w:eastAsia="es-MX"/>
              </w:rPr>
              <w:fldChar w:fldCharType="end"/>
            </w:r>
            <w:r w:rsidRPr="004E16D1">
              <w:rPr>
                <w:rFonts w:asciiTheme="minorHAnsi" w:hAnsiTheme="minorHAnsi" w:cstheme="minorHAnsi"/>
                <w:spacing w:val="0"/>
                <w:sz w:val="20"/>
                <w:lang w:val="en-US" w:eastAsia="es-MX"/>
              </w:rPr>
              <w:fldChar w:fldCharType="begin"/>
            </w:r>
            <w:r w:rsidRPr="004E16D1">
              <w:rPr>
                <w:rFonts w:asciiTheme="minorHAnsi" w:hAnsiTheme="minorHAnsi" w:cstheme="minorHAnsi"/>
                <w:b w:val="0"/>
                <w:bCs w:val="0"/>
                <w:spacing w:val="0"/>
                <w:sz w:val="20"/>
                <w:lang w:val="en-US" w:eastAsia="es-MX"/>
              </w:rPr>
              <w:instrText>HYPERLINK "https://www.dropbox.com/s/os6pbygz2an71kz/ZENITH%20ENERGY%20BOND%20-%20MULTICURRENCY%20FACTSHEET.pdf?dl=0"</w:instrText>
            </w:r>
            <w:r w:rsidRPr="004E16D1">
              <w:rPr>
                <w:rFonts w:asciiTheme="minorHAnsi" w:hAnsiTheme="minorHAnsi" w:cstheme="minorHAnsi"/>
                <w:spacing w:val="0"/>
                <w:sz w:val="20"/>
                <w:lang w:val="en-US" w:eastAsia="es-MX"/>
              </w:rPr>
              <w:fldChar w:fldCharType="separate"/>
            </w:r>
            <w:r w:rsidRPr="004E16D1">
              <w:rPr>
                <w:rStyle w:val="Hipervnculo"/>
                <w:rFonts w:asciiTheme="minorHAnsi" w:hAnsiTheme="minorHAnsi" w:cstheme="minorHAnsi"/>
                <w:b w:val="0"/>
                <w:bCs w:val="0"/>
                <w:spacing w:val="0"/>
                <w:sz w:val="20"/>
                <w:lang w:val="en-US" w:eastAsia="es-MX"/>
              </w:rPr>
              <w:t xml:space="preserve">Factsheet </w:t>
            </w:r>
            <w:r w:rsidRPr="004E16D1">
              <w:rPr>
                <w:rStyle w:val="Hipervnculo"/>
                <w:rFonts w:asciiTheme="minorHAnsi" w:hAnsiTheme="minorHAnsi" w:cstheme="minorHAnsi"/>
                <w:b w:val="0"/>
                <w:bCs w:val="0"/>
                <w:sz w:val="20"/>
                <w:lang w:val="en-US" w:eastAsia="es-MX"/>
              </w:rPr>
              <w:t xml:space="preserve"> </w:t>
            </w:r>
          </w:p>
          <w:p w14:paraId="545400D5" w14:textId="77777777" w:rsidR="00D848EF" w:rsidRPr="00D50729" w:rsidRDefault="00D848EF" w:rsidP="00D848EF">
            <w:pPr>
              <w:pStyle w:val="Prrafodelista"/>
              <w:numPr>
                <w:ilvl w:val="0"/>
                <w:numId w:val="11"/>
              </w:numPr>
              <w:rPr>
                <w:rStyle w:val="Hipervnculo"/>
                <w:rFonts w:asciiTheme="minorHAnsi" w:hAnsiTheme="minorHAnsi" w:cstheme="minorHAnsi"/>
                <w:noProof/>
              </w:rPr>
            </w:pPr>
            <w:r w:rsidRPr="004E16D1">
              <w:rPr>
                <w:rFonts w:asciiTheme="minorHAnsi" w:hAnsiTheme="minorHAnsi" w:cstheme="minorHAnsi"/>
                <w:sz w:val="20"/>
                <w:lang w:val="en-US" w:eastAsia="es-MX"/>
              </w:rPr>
              <w:fldChar w:fldCharType="end"/>
            </w:r>
            <w:hyperlink r:id="rId23" w:history="1">
              <w:r w:rsidRPr="004E16D1">
                <w:rPr>
                  <w:rStyle w:val="Hipervnculo"/>
                  <w:rFonts w:asciiTheme="minorHAnsi" w:hAnsiTheme="minorHAnsi" w:cstheme="minorHAnsi"/>
                  <w:b w:val="0"/>
                  <w:bCs w:val="0"/>
                  <w:sz w:val="20"/>
                  <w:lang w:val="en-US" w:eastAsia="es-MX"/>
                </w:rPr>
                <w:t>D</w:t>
              </w:r>
              <w:proofErr w:type="spellStart"/>
              <w:r w:rsidRPr="004E16D1">
                <w:rPr>
                  <w:rStyle w:val="Hipervnculo"/>
                  <w:rFonts w:asciiTheme="minorHAnsi" w:hAnsiTheme="minorHAnsi" w:cstheme="minorHAnsi"/>
                  <w:b w:val="0"/>
                  <w:bCs w:val="0"/>
                  <w:sz w:val="20"/>
                </w:rPr>
                <w:t>ecember</w:t>
              </w:r>
              <w:proofErr w:type="spellEnd"/>
              <w:r w:rsidRPr="004E16D1">
                <w:rPr>
                  <w:rStyle w:val="Hipervnculo"/>
                  <w:rFonts w:asciiTheme="minorHAnsi" w:hAnsiTheme="minorHAnsi" w:cstheme="minorHAnsi"/>
                  <w:b w:val="0"/>
                  <w:bCs w:val="0"/>
                  <w:sz w:val="20"/>
                </w:rPr>
                <w:t xml:space="preserve"> 2</w:t>
              </w:r>
              <w:r w:rsidRPr="004E16D1">
                <w:rPr>
                  <w:rStyle w:val="Hipervnculo"/>
                  <w:rFonts w:asciiTheme="minorHAnsi" w:hAnsiTheme="minorHAnsi" w:cstheme="minorHAnsi"/>
                  <w:b w:val="0"/>
                  <w:bCs w:val="0"/>
                  <w:sz w:val="20"/>
                  <w:lang w:val="en-US" w:eastAsia="es-MX"/>
                </w:rPr>
                <w:t>020 Update</w:t>
              </w:r>
            </w:hyperlink>
          </w:p>
        </w:tc>
        <w:tc>
          <w:tcPr>
            <w:tcW w:w="913" w:type="dxa"/>
          </w:tcPr>
          <w:p w14:paraId="35B0C418" w14:textId="77777777" w:rsidR="00D848EF"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pacing w:val="0"/>
                <w:sz w:val="20"/>
                <w:lang w:val="en-US"/>
              </w:rPr>
            </w:pPr>
            <w:r>
              <w:rPr>
                <w:rFonts w:asciiTheme="minorHAnsi" w:hAnsiTheme="minorHAnsi" w:cstheme="minorHAnsi"/>
                <w:bCs/>
                <w:spacing w:val="0"/>
                <w:sz w:val="20"/>
                <w:lang w:val="en-US"/>
              </w:rPr>
              <w:t>$</w:t>
            </w:r>
          </w:p>
        </w:tc>
        <w:tc>
          <w:tcPr>
            <w:tcW w:w="1062" w:type="dxa"/>
          </w:tcPr>
          <w:p w14:paraId="595FA8F4" w14:textId="77777777" w:rsidR="00D848EF" w:rsidRPr="00B93E72"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pacing w:val="0"/>
                <w:sz w:val="20"/>
                <w:lang w:val="es-MX"/>
              </w:rPr>
            </w:pPr>
            <w:r w:rsidRPr="00B93E72">
              <w:rPr>
                <w:rFonts w:ascii="Calibri" w:hAnsi="Calibri" w:cs="Calibri"/>
                <w:spacing w:val="0"/>
                <w:sz w:val="20"/>
                <w:lang w:val="es-MX"/>
              </w:rPr>
              <w:t>2</w:t>
            </w:r>
          </w:p>
        </w:tc>
        <w:tc>
          <w:tcPr>
            <w:tcW w:w="1115" w:type="dxa"/>
          </w:tcPr>
          <w:p w14:paraId="45E1897C" w14:textId="77777777" w:rsidR="00D848EF" w:rsidRPr="008A6849"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pacing w:val="0"/>
                <w:sz w:val="20"/>
                <w:lang w:val="en-US"/>
              </w:rPr>
            </w:pPr>
            <w:r w:rsidRPr="008A6849">
              <w:rPr>
                <w:rFonts w:asciiTheme="minorHAnsi" w:hAnsiTheme="minorHAnsi" w:cstheme="minorHAnsi"/>
                <w:color w:val="FF0000"/>
                <w:spacing w:val="0"/>
                <w:sz w:val="20"/>
                <w:lang w:val="en-US"/>
              </w:rPr>
              <w:t>10%</w:t>
            </w:r>
          </w:p>
        </w:tc>
        <w:tc>
          <w:tcPr>
            <w:tcW w:w="3104" w:type="dxa"/>
          </w:tcPr>
          <w:p w14:paraId="786422A6" w14:textId="77777777" w:rsidR="00D848EF" w:rsidRPr="004E16D1"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4E16D1">
              <w:rPr>
                <w:rFonts w:asciiTheme="minorHAnsi" w:hAnsiTheme="minorHAnsi" w:cstheme="minorHAnsi"/>
                <w:sz w:val="19"/>
                <w:szCs w:val="19"/>
                <w:lang w:val="es-MX"/>
              </w:rPr>
              <w:t>Zenith Energy es una empresa internacional de producción de petróleo y gas</w:t>
            </w:r>
            <w:r>
              <w:rPr>
                <w:rFonts w:asciiTheme="minorHAnsi" w:hAnsiTheme="minorHAnsi" w:cstheme="minorHAnsi"/>
                <w:sz w:val="19"/>
                <w:szCs w:val="19"/>
                <w:lang w:val="es-MX"/>
              </w:rPr>
              <w:t xml:space="preserve"> </w:t>
            </w:r>
            <w:r w:rsidRPr="004E16D1">
              <w:rPr>
                <w:rFonts w:asciiTheme="minorHAnsi" w:hAnsiTheme="minorHAnsi" w:cstheme="minorHAnsi"/>
                <w:sz w:val="19"/>
                <w:szCs w:val="19"/>
                <w:lang w:val="es-MX"/>
              </w:rPr>
              <w:t>triple cotiza en el Mercado Principal de la Bolsa de Londres (ZEN), TSX</w:t>
            </w:r>
            <w:r>
              <w:rPr>
                <w:rFonts w:asciiTheme="minorHAnsi" w:hAnsiTheme="minorHAnsi" w:cstheme="minorHAnsi"/>
                <w:sz w:val="19"/>
                <w:szCs w:val="19"/>
                <w:lang w:val="es-MX"/>
              </w:rPr>
              <w:t xml:space="preserve"> </w:t>
            </w:r>
            <w:r w:rsidRPr="004E16D1">
              <w:rPr>
                <w:rFonts w:asciiTheme="minorHAnsi" w:hAnsiTheme="minorHAnsi" w:cstheme="minorHAnsi"/>
                <w:sz w:val="19"/>
                <w:szCs w:val="19"/>
                <w:lang w:val="es-MX"/>
              </w:rPr>
              <w:t xml:space="preserve">Venture Exchange (ZEE), y </w:t>
            </w:r>
            <w:proofErr w:type="gramStart"/>
            <w:r w:rsidRPr="004E16D1">
              <w:rPr>
                <w:rFonts w:asciiTheme="minorHAnsi" w:hAnsiTheme="minorHAnsi" w:cstheme="minorHAnsi"/>
                <w:sz w:val="19"/>
                <w:szCs w:val="19"/>
                <w:lang w:val="es-MX"/>
              </w:rPr>
              <w:t xml:space="preserve">el </w:t>
            </w:r>
            <w:r>
              <w:rPr>
                <w:rFonts w:asciiTheme="minorHAnsi" w:hAnsiTheme="minorHAnsi" w:cstheme="minorHAnsi"/>
                <w:sz w:val="19"/>
                <w:szCs w:val="19"/>
                <w:lang w:val="es-MX"/>
              </w:rPr>
              <w:t xml:space="preserve"> </w:t>
            </w:r>
            <w:proofErr w:type="spellStart"/>
            <w:r w:rsidRPr="004E16D1">
              <w:rPr>
                <w:rFonts w:asciiTheme="minorHAnsi" w:hAnsiTheme="minorHAnsi" w:cstheme="minorHAnsi"/>
                <w:sz w:val="19"/>
                <w:szCs w:val="19"/>
                <w:lang w:val="es-MX"/>
              </w:rPr>
              <w:t>Merkur</w:t>
            </w:r>
            <w:proofErr w:type="spellEnd"/>
            <w:proofErr w:type="gramEnd"/>
            <w:r w:rsidRPr="004E16D1">
              <w:rPr>
                <w:rFonts w:asciiTheme="minorHAnsi" w:hAnsiTheme="minorHAnsi" w:cstheme="minorHAnsi"/>
                <w:sz w:val="19"/>
                <w:szCs w:val="19"/>
                <w:lang w:val="es-MX"/>
              </w:rPr>
              <w:t xml:space="preserve"> </w:t>
            </w:r>
            <w:proofErr w:type="spellStart"/>
            <w:r w:rsidRPr="004E16D1">
              <w:rPr>
                <w:rFonts w:asciiTheme="minorHAnsi" w:hAnsiTheme="minorHAnsi" w:cstheme="minorHAnsi"/>
                <w:sz w:val="19"/>
                <w:szCs w:val="19"/>
                <w:lang w:val="es-MX"/>
              </w:rPr>
              <w:t>Market</w:t>
            </w:r>
            <w:proofErr w:type="spellEnd"/>
            <w:r w:rsidRPr="004E16D1">
              <w:rPr>
                <w:rFonts w:asciiTheme="minorHAnsi" w:hAnsiTheme="minorHAnsi" w:cstheme="minorHAnsi"/>
                <w:sz w:val="19"/>
                <w:szCs w:val="19"/>
                <w:lang w:val="es-MX"/>
              </w:rPr>
              <w:t xml:space="preserve"> de la Bolsa de Oslo</w:t>
            </w:r>
          </w:p>
          <w:p w14:paraId="34923AE2" w14:textId="77777777" w:rsidR="00D848EF"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4E16D1">
              <w:rPr>
                <w:rFonts w:asciiTheme="minorHAnsi" w:hAnsiTheme="minorHAnsi" w:cstheme="minorHAnsi"/>
                <w:sz w:val="19"/>
                <w:szCs w:val="19"/>
                <w:lang w:val="es-MX"/>
              </w:rPr>
              <w:t>Intercambio (ZENA:ME).</w:t>
            </w:r>
            <w:r>
              <w:rPr>
                <w:rFonts w:asciiTheme="minorHAnsi" w:hAnsiTheme="minorHAnsi" w:cstheme="minorHAnsi"/>
                <w:sz w:val="19"/>
                <w:szCs w:val="19"/>
                <w:lang w:val="es-MX"/>
              </w:rPr>
              <w:br/>
            </w:r>
          </w:p>
          <w:p w14:paraId="68E9BE40" w14:textId="77777777" w:rsidR="00D848EF" w:rsidRPr="00D50729"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D50729">
              <w:rPr>
                <w:rFonts w:asciiTheme="minorHAnsi" w:hAnsiTheme="minorHAnsi" w:cstheme="minorHAnsi"/>
                <w:sz w:val="19"/>
                <w:szCs w:val="19"/>
                <w:lang w:val="es-MX"/>
              </w:rPr>
              <w:t>• Bono corporativo preferencial (senior</w:t>
            </w:r>
            <w:r>
              <w:rPr>
                <w:rFonts w:asciiTheme="minorHAnsi" w:hAnsiTheme="minorHAnsi" w:cstheme="minorHAnsi"/>
                <w:sz w:val="19"/>
                <w:szCs w:val="19"/>
                <w:lang w:val="es-MX"/>
              </w:rPr>
              <w:t xml:space="preserve"> </w:t>
            </w:r>
            <w:proofErr w:type="spellStart"/>
            <w:r>
              <w:rPr>
                <w:rFonts w:asciiTheme="minorHAnsi" w:hAnsiTheme="minorHAnsi" w:cstheme="minorHAnsi"/>
                <w:sz w:val="19"/>
                <w:szCs w:val="19"/>
                <w:lang w:val="es-MX"/>
              </w:rPr>
              <w:t>secured</w:t>
            </w:r>
            <w:proofErr w:type="spellEnd"/>
            <w:r w:rsidRPr="00D50729">
              <w:rPr>
                <w:rFonts w:asciiTheme="minorHAnsi" w:hAnsiTheme="minorHAnsi" w:cstheme="minorHAnsi"/>
                <w:sz w:val="19"/>
                <w:szCs w:val="19"/>
                <w:lang w:val="es-MX"/>
              </w:rPr>
              <w:t xml:space="preserve">) </w:t>
            </w:r>
            <w:r>
              <w:rPr>
                <w:rFonts w:asciiTheme="minorHAnsi" w:hAnsiTheme="minorHAnsi" w:cstheme="minorHAnsi"/>
                <w:sz w:val="19"/>
                <w:szCs w:val="19"/>
                <w:lang w:val="es-MX"/>
              </w:rPr>
              <w:t xml:space="preserve">de $22 </w:t>
            </w:r>
            <w:proofErr w:type="spellStart"/>
            <w:r>
              <w:rPr>
                <w:rFonts w:asciiTheme="minorHAnsi" w:hAnsiTheme="minorHAnsi" w:cstheme="minorHAnsi"/>
                <w:sz w:val="19"/>
                <w:szCs w:val="19"/>
                <w:lang w:val="es-MX"/>
              </w:rPr>
              <w:t>Mll</w:t>
            </w:r>
            <w:proofErr w:type="spellEnd"/>
          </w:p>
          <w:p w14:paraId="6A348865" w14:textId="77777777" w:rsidR="00D848EF" w:rsidRPr="00D50729"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D50729">
              <w:rPr>
                <w:rFonts w:asciiTheme="minorHAnsi" w:hAnsiTheme="minorHAnsi" w:cstheme="minorHAnsi"/>
                <w:sz w:val="19"/>
                <w:szCs w:val="19"/>
                <w:lang w:val="es-MX"/>
              </w:rPr>
              <w:t>• Vencimiento 202</w:t>
            </w:r>
            <w:r>
              <w:rPr>
                <w:rFonts w:asciiTheme="minorHAnsi" w:hAnsiTheme="minorHAnsi" w:cstheme="minorHAnsi"/>
                <w:sz w:val="19"/>
                <w:szCs w:val="19"/>
                <w:lang w:val="es-MX"/>
              </w:rPr>
              <w:t>4</w:t>
            </w:r>
          </w:p>
          <w:p w14:paraId="7C618126" w14:textId="77777777" w:rsidR="00D848EF" w:rsidRPr="00D50729"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D50729">
              <w:rPr>
                <w:rFonts w:asciiTheme="minorHAnsi" w:hAnsiTheme="minorHAnsi" w:cstheme="minorHAnsi"/>
                <w:sz w:val="19"/>
                <w:szCs w:val="19"/>
                <w:lang w:val="es-MX"/>
              </w:rPr>
              <w:t xml:space="preserve">• Nivel crediticio </w:t>
            </w:r>
            <w:r>
              <w:rPr>
                <w:rFonts w:asciiTheme="minorHAnsi" w:hAnsiTheme="minorHAnsi" w:cstheme="minorHAnsi"/>
                <w:sz w:val="19"/>
                <w:szCs w:val="19"/>
                <w:lang w:val="es-MX"/>
              </w:rPr>
              <w:t xml:space="preserve">B+ de ARC rating &amp; B de </w:t>
            </w:r>
            <w:proofErr w:type="spellStart"/>
            <w:r>
              <w:rPr>
                <w:rFonts w:asciiTheme="minorHAnsi" w:hAnsiTheme="minorHAnsi" w:cstheme="minorHAnsi"/>
                <w:sz w:val="19"/>
                <w:szCs w:val="19"/>
                <w:lang w:val="es-MX"/>
              </w:rPr>
              <w:t>Agentur</w:t>
            </w:r>
            <w:proofErr w:type="spellEnd"/>
            <w:r>
              <w:rPr>
                <w:rFonts w:asciiTheme="minorHAnsi" w:hAnsiTheme="minorHAnsi" w:cstheme="minorHAnsi"/>
                <w:sz w:val="19"/>
                <w:szCs w:val="19"/>
                <w:lang w:val="es-MX"/>
              </w:rPr>
              <w:t xml:space="preserve"> Expert RA</w:t>
            </w:r>
          </w:p>
          <w:p w14:paraId="43A495AD" w14:textId="77777777" w:rsidR="00D848EF" w:rsidRPr="00D50729"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D50729">
              <w:rPr>
                <w:rFonts w:asciiTheme="minorHAnsi" w:hAnsiTheme="minorHAnsi" w:cstheme="minorHAnsi"/>
                <w:sz w:val="19"/>
                <w:szCs w:val="19"/>
                <w:lang w:val="es-MX"/>
              </w:rPr>
              <w:t xml:space="preserve">• Interés anual del </w:t>
            </w:r>
            <w:r>
              <w:rPr>
                <w:rFonts w:asciiTheme="minorHAnsi" w:hAnsiTheme="minorHAnsi" w:cstheme="minorHAnsi"/>
                <w:sz w:val="19"/>
                <w:szCs w:val="19"/>
                <w:lang w:val="es-MX"/>
              </w:rPr>
              <w:t>10.375</w:t>
            </w:r>
            <w:r w:rsidRPr="00D50729">
              <w:rPr>
                <w:rFonts w:asciiTheme="minorHAnsi" w:hAnsiTheme="minorHAnsi" w:cstheme="minorHAnsi"/>
                <w:sz w:val="19"/>
                <w:szCs w:val="19"/>
                <w:lang w:val="es-MX"/>
              </w:rPr>
              <w:t>% (</w:t>
            </w:r>
            <w:r>
              <w:rPr>
                <w:rFonts w:asciiTheme="minorHAnsi" w:hAnsiTheme="minorHAnsi" w:cstheme="minorHAnsi"/>
                <w:sz w:val="19"/>
                <w:szCs w:val="19"/>
                <w:lang w:val="es-MX"/>
              </w:rPr>
              <w:t>USD</w:t>
            </w:r>
            <w:r w:rsidRPr="00D50729">
              <w:rPr>
                <w:rFonts w:asciiTheme="minorHAnsi" w:hAnsiTheme="minorHAnsi" w:cstheme="minorHAnsi"/>
                <w:sz w:val="19"/>
                <w:szCs w:val="19"/>
                <w:lang w:val="es-MX"/>
              </w:rPr>
              <w:t>)</w:t>
            </w:r>
          </w:p>
          <w:p w14:paraId="1C0EE5E4" w14:textId="77777777" w:rsidR="00D848EF" w:rsidRPr="00D50729"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D50729">
              <w:rPr>
                <w:rFonts w:asciiTheme="minorHAnsi" w:hAnsiTheme="minorHAnsi" w:cstheme="minorHAnsi"/>
                <w:sz w:val="19"/>
                <w:szCs w:val="19"/>
                <w:lang w:val="es-MX"/>
              </w:rPr>
              <w:t xml:space="preserve">• Respaldado por activos asegurados de bienes raíces bajo ley </w:t>
            </w:r>
            <w:r>
              <w:rPr>
                <w:rFonts w:asciiTheme="minorHAnsi" w:hAnsiTheme="minorHAnsi" w:cstheme="minorHAnsi"/>
                <w:sz w:val="19"/>
                <w:szCs w:val="19"/>
                <w:lang w:val="es-MX"/>
              </w:rPr>
              <w:t>austriaca</w:t>
            </w:r>
            <w:r w:rsidRPr="00D50729">
              <w:rPr>
                <w:rFonts w:asciiTheme="minorHAnsi" w:hAnsiTheme="minorHAnsi" w:cstheme="minorHAnsi"/>
                <w:sz w:val="19"/>
                <w:szCs w:val="19"/>
                <w:lang w:val="es-MX"/>
              </w:rPr>
              <w:br/>
              <w:t>• Disponible en USD</w:t>
            </w:r>
            <w:r>
              <w:rPr>
                <w:rFonts w:asciiTheme="minorHAnsi" w:hAnsiTheme="minorHAnsi" w:cstheme="minorHAnsi"/>
                <w:sz w:val="19"/>
                <w:szCs w:val="19"/>
                <w:lang w:val="es-MX"/>
              </w:rPr>
              <w:t>, GBP, CHF</w:t>
            </w:r>
            <w:r w:rsidRPr="00D50729">
              <w:rPr>
                <w:rFonts w:asciiTheme="minorHAnsi" w:hAnsiTheme="minorHAnsi" w:cstheme="minorHAnsi"/>
                <w:sz w:val="19"/>
                <w:szCs w:val="19"/>
                <w:lang w:val="es-MX"/>
              </w:rPr>
              <w:t xml:space="preserve"> y </w:t>
            </w:r>
            <w:proofErr w:type="spellStart"/>
            <w:r w:rsidRPr="00D50729">
              <w:rPr>
                <w:rFonts w:asciiTheme="minorHAnsi" w:hAnsiTheme="minorHAnsi" w:cstheme="minorHAnsi"/>
                <w:sz w:val="19"/>
                <w:szCs w:val="19"/>
                <w:lang w:val="es-MX"/>
              </w:rPr>
              <w:t>Eur</w:t>
            </w:r>
            <w:proofErr w:type="spellEnd"/>
            <w:r w:rsidRPr="00D50729">
              <w:rPr>
                <w:rFonts w:asciiTheme="minorHAnsi" w:hAnsiTheme="minorHAnsi" w:cstheme="minorHAnsi"/>
                <w:sz w:val="19"/>
                <w:szCs w:val="19"/>
                <w:lang w:val="es-MX"/>
              </w:rPr>
              <w:br/>
              <w:t xml:space="preserve">•Mínima inversión $125,000 USD directo o $10,000 USD </w:t>
            </w:r>
            <w:proofErr w:type="spellStart"/>
            <w:r w:rsidRPr="00D50729">
              <w:rPr>
                <w:rFonts w:asciiTheme="minorHAnsi" w:hAnsiTheme="minorHAnsi" w:cstheme="minorHAnsi"/>
                <w:sz w:val="19"/>
                <w:szCs w:val="19"/>
                <w:lang w:val="es-MX"/>
              </w:rPr>
              <w:t>via</w:t>
            </w:r>
            <w:proofErr w:type="spellEnd"/>
            <w:r w:rsidRPr="00D50729">
              <w:rPr>
                <w:rFonts w:asciiTheme="minorHAnsi" w:hAnsiTheme="minorHAnsi" w:cstheme="minorHAnsi"/>
                <w:sz w:val="19"/>
                <w:szCs w:val="19"/>
                <w:lang w:val="es-MX"/>
              </w:rPr>
              <w:t xml:space="preserve"> una plataforma</w:t>
            </w:r>
          </w:p>
          <w:p w14:paraId="02961FB8" w14:textId="77777777" w:rsidR="00D848EF" w:rsidRPr="00D50729"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position w:val="17"/>
                <w:sz w:val="19"/>
                <w:szCs w:val="19"/>
                <w:lang w:val="es-MX"/>
              </w:rPr>
            </w:pPr>
            <w:r w:rsidRPr="00D50729">
              <w:rPr>
                <w:rFonts w:asciiTheme="minorHAnsi" w:hAnsiTheme="minorHAnsi" w:cstheme="minorHAnsi"/>
                <w:sz w:val="19"/>
                <w:szCs w:val="19"/>
                <w:lang w:val="es-MX"/>
              </w:rPr>
              <w:t xml:space="preserve">• Cotizado en Euronext </w:t>
            </w:r>
            <w:proofErr w:type="spellStart"/>
            <w:r w:rsidRPr="00D50729">
              <w:rPr>
                <w:rFonts w:asciiTheme="minorHAnsi" w:hAnsiTheme="minorHAnsi" w:cstheme="minorHAnsi"/>
                <w:sz w:val="19"/>
                <w:szCs w:val="19"/>
                <w:lang w:val="es-MX"/>
              </w:rPr>
              <w:t>Dublun</w:t>
            </w:r>
            <w:proofErr w:type="spellEnd"/>
            <w:r w:rsidRPr="00D50729">
              <w:rPr>
                <w:rFonts w:asciiTheme="minorHAnsi" w:hAnsiTheme="minorHAnsi" w:cstheme="minorHAnsi"/>
                <w:sz w:val="19"/>
                <w:szCs w:val="19"/>
                <w:lang w:val="es-MX"/>
              </w:rPr>
              <w:t xml:space="preserve"> (GEM)</w:t>
            </w:r>
          </w:p>
          <w:p w14:paraId="544B78AF" w14:textId="77777777" w:rsidR="00D848EF" w:rsidRPr="00D50729"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p>
        </w:tc>
        <w:tc>
          <w:tcPr>
            <w:tcW w:w="2115" w:type="dxa"/>
            <w:noWrap/>
          </w:tcPr>
          <w:p w14:paraId="6E61BD2C" w14:textId="77777777" w:rsidR="00D848EF" w:rsidRDefault="00D848EF" w:rsidP="006055BD">
            <w:pPr>
              <w:jc w:val="center"/>
              <w:cnfStyle w:val="000000100000" w:firstRow="0" w:lastRow="0" w:firstColumn="0" w:lastColumn="0" w:oddVBand="0" w:evenVBand="0" w:oddHBand="1" w:evenHBand="0" w:firstRowFirstColumn="0" w:firstRowLastColumn="0" w:lastRowFirstColumn="0" w:lastRowLastColumn="0"/>
              <w:rPr>
                <w:rStyle w:val="Hipervnculo"/>
                <w:color w:val="002060"/>
                <w:lang w:val="es-MX"/>
              </w:rPr>
            </w:pPr>
          </w:p>
          <w:p w14:paraId="36A32B89" w14:textId="77777777" w:rsidR="00D848EF" w:rsidRPr="0083527C"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2060"/>
                <w:sz w:val="20"/>
                <w:lang w:val="es-MX"/>
              </w:rPr>
            </w:pPr>
            <w:r w:rsidRPr="0083527C">
              <w:rPr>
                <w:rFonts w:asciiTheme="minorHAnsi" w:hAnsiTheme="minorHAnsi" w:cstheme="minorHAnsi"/>
                <w:b/>
                <w:bCs/>
                <w:color w:val="002060"/>
                <w:sz w:val="20"/>
                <w:lang w:val="es-MX"/>
              </w:rPr>
              <w:t xml:space="preserve">10.375% </w:t>
            </w:r>
            <w:proofErr w:type="spellStart"/>
            <w:r w:rsidRPr="0083527C">
              <w:rPr>
                <w:rFonts w:asciiTheme="minorHAnsi" w:hAnsiTheme="minorHAnsi" w:cstheme="minorHAnsi"/>
                <w:b/>
                <w:bCs/>
                <w:color w:val="002060"/>
                <w:sz w:val="20"/>
                <w:lang w:val="es-MX"/>
              </w:rPr>
              <w:t>pa</w:t>
            </w:r>
            <w:proofErr w:type="spellEnd"/>
            <w:r w:rsidRPr="0083527C">
              <w:rPr>
                <w:rFonts w:asciiTheme="minorHAnsi" w:hAnsiTheme="minorHAnsi" w:cstheme="minorHAnsi"/>
                <w:b/>
                <w:bCs/>
                <w:color w:val="002060"/>
                <w:sz w:val="20"/>
                <w:lang w:val="es-MX"/>
              </w:rPr>
              <w:t xml:space="preserve"> en USD</w:t>
            </w:r>
          </w:p>
          <w:p w14:paraId="2CC9E5A3" w14:textId="77777777" w:rsidR="00D848EF" w:rsidRPr="00CC3EFB"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p>
          <w:p w14:paraId="587B60E6" w14:textId="77777777" w:rsidR="00D848EF" w:rsidRPr="00CC3EFB"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CC3EFB">
              <w:rPr>
                <w:rFonts w:asciiTheme="minorHAnsi" w:hAnsiTheme="minorHAnsi" w:cstheme="minorHAnsi"/>
                <w:sz w:val="20"/>
                <w:lang w:val="es-MX"/>
              </w:rPr>
              <w:t xml:space="preserve">(Pagos </w:t>
            </w:r>
            <w:r w:rsidRPr="0083527C">
              <w:rPr>
                <w:rFonts w:asciiTheme="minorHAnsi" w:hAnsiTheme="minorHAnsi" w:cstheme="minorHAnsi"/>
                <w:sz w:val="20"/>
                <w:lang w:val="es-MX"/>
              </w:rPr>
              <w:t>semestrales</w:t>
            </w:r>
            <w:r w:rsidRPr="00CC3EFB">
              <w:rPr>
                <w:rFonts w:asciiTheme="minorHAnsi" w:hAnsiTheme="minorHAnsi" w:cstheme="minorHAnsi"/>
                <w:sz w:val="20"/>
                <w:lang w:val="es-MX"/>
              </w:rPr>
              <w:t xml:space="preserve"> del </w:t>
            </w:r>
            <w:r w:rsidRPr="0083527C">
              <w:rPr>
                <w:rFonts w:asciiTheme="minorHAnsi" w:hAnsiTheme="minorHAnsi" w:cstheme="minorHAnsi"/>
                <w:sz w:val="20"/>
                <w:lang w:val="es-MX"/>
              </w:rPr>
              <w:t xml:space="preserve">5.1875 </w:t>
            </w:r>
            <w:r w:rsidRPr="00CC3EFB">
              <w:rPr>
                <w:rFonts w:asciiTheme="minorHAnsi" w:hAnsiTheme="minorHAnsi" w:cstheme="minorHAnsi"/>
                <w:sz w:val="20"/>
                <w:lang w:val="es-MX"/>
              </w:rPr>
              <w:t>%)</w:t>
            </w:r>
          </w:p>
          <w:p w14:paraId="10414AB9" w14:textId="77777777" w:rsidR="00D848EF" w:rsidRPr="00CC3EFB"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p>
          <w:p w14:paraId="33DC55A7" w14:textId="77777777" w:rsidR="00D848EF" w:rsidRPr="00CC3EFB"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CC3EFB">
              <w:rPr>
                <w:rFonts w:asciiTheme="minorHAnsi" w:hAnsiTheme="minorHAnsi" w:cstheme="minorHAnsi"/>
                <w:b/>
                <w:bCs/>
                <w:sz w:val="20"/>
                <w:lang w:val="es-MX"/>
              </w:rPr>
              <w:t>Fecha de Pagos de Intereses:</w:t>
            </w:r>
            <w:r w:rsidRPr="00CC3EFB">
              <w:rPr>
                <w:rFonts w:asciiTheme="minorHAnsi" w:hAnsiTheme="minorHAnsi" w:cstheme="minorHAnsi"/>
                <w:sz w:val="20"/>
                <w:lang w:val="es-MX"/>
              </w:rPr>
              <w:br/>
            </w:r>
            <w:r>
              <w:rPr>
                <w:rFonts w:asciiTheme="minorHAnsi" w:hAnsiTheme="minorHAnsi" w:cstheme="minorHAnsi"/>
                <w:sz w:val="20"/>
                <w:lang w:val="es-MX"/>
              </w:rPr>
              <w:t xml:space="preserve">29 </w:t>
            </w:r>
            <w:r w:rsidRPr="00CC3EFB">
              <w:rPr>
                <w:rFonts w:asciiTheme="minorHAnsi" w:hAnsiTheme="minorHAnsi" w:cstheme="minorHAnsi"/>
                <w:sz w:val="20"/>
                <w:lang w:val="es-MX"/>
              </w:rPr>
              <w:t xml:space="preserve">de </w:t>
            </w:r>
            <w:r>
              <w:rPr>
                <w:rFonts w:asciiTheme="minorHAnsi" w:hAnsiTheme="minorHAnsi" w:cstheme="minorHAnsi"/>
                <w:sz w:val="20"/>
                <w:lang w:val="es-MX"/>
              </w:rPr>
              <w:t>enero</w:t>
            </w:r>
          </w:p>
          <w:p w14:paraId="26CEB538" w14:textId="77777777" w:rsidR="00D848EF" w:rsidRPr="0083527C"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n-US"/>
              </w:rPr>
            </w:pPr>
            <w:r w:rsidRPr="0083527C">
              <w:rPr>
                <w:rFonts w:asciiTheme="minorHAnsi" w:hAnsiTheme="minorHAnsi" w:cstheme="minorHAnsi"/>
                <w:sz w:val="20"/>
                <w:lang w:val="en-US"/>
              </w:rPr>
              <w:t xml:space="preserve">29 de </w:t>
            </w:r>
            <w:proofErr w:type="spellStart"/>
            <w:r w:rsidRPr="0083527C">
              <w:rPr>
                <w:rFonts w:asciiTheme="minorHAnsi" w:hAnsiTheme="minorHAnsi" w:cstheme="minorHAnsi"/>
                <w:sz w:val="20"/>
                <w:lang w:val="en-US"/>
              </w:rPr>
              <w:t>julio</w:t>
            </w:r>
            <w:proofErr w:type="spellEnd"/>
          </w:p>
          <w:p w14:paraId="630AFF1B" w14:textId="77777777" w:rsidR="00D848EF" w:rsidRPr="0083527C" w:rsidRDefault="0000128D" w:rsidP="006055BD">
            <w:pPr>
              <w:jc w:val="center"/>
              <w:cnfStyle w:val="000000100000" w:firstRow="0" w:lastRow="0" w:firstColumn="0" w:lastColumn="0" w:oddVBand="0" w:evenVBand="0" w:oddHBand="1" w:evenHBand="0" w:firstRowFirstColumn="0" w:firstRowLastColumn="0" w:lastRowFirstColumn="0" w:lastRowLastColumn="0"/>
              <w:rPr>
                <w:rStyle w:val="Hipervnculo"/>
                <w:rFonts w:asciiTheme="minorHAnsi" w:hAnsiTheme="minorHAnsi" w:cstheme="minorHAnsi"/>
                <w:color w:val="002060"/>
                <w:sz w:val="20"/>
                <w:lang w:val="en-US"/>
              </w:rPr>
            </w:pPr>
            <w:hyperlink r:id="rId24" w:history="1">
              <w:r w:rsidR="00D848EF" w:rsidRPr="0083527C">
                <w:rPr>
                  <w:rStyle w:val="Hipervnculo"/>
                  <w:rFonts w:asciiTheme="minorHAnsi" w:hAnsiTheme="minorHAnsi" w:cstheme="minorHAnsi"/>
                  <w:sz w:val="20"/>
                  <w:lang w:val="en-US"/>
                </w:rPr>
                <w:t>Coupon Payment verification Jan 2021</w:t>
              </w:r>
            </w:hyperlink>
          </w:p>
        </w:tc>
      </w:tr>
      <w:tr w:rsidR="00D848EF" w:rsidRPr="00992525" w14:paraId="2F23E1AA" w14:textId="77777777" w:rsidTr="006055BD">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18A731E3" w14:textId="77777777" w:rsidR="00D848EF" w:rsidRPr="0083527C" w:rsidRDefault="00D848EF" w:rsidP="006055BD">
            <w:pPr>
              <w:jc w:val="center"/>
              <w:rPr>
                <w:rFonts w:asciiTheme="minorHAnsi" w:hAnsiTheme="minorHAnsi" w:cstheme="minorHAnsi"/>
                <w:sz w:val="20"/>
                <w:lang w:val="en-US"/>
              </w:rPr>
            </w:pPr>
          </w:p>
          <w:p w14:paraId="61319F50" w14:textId="77777777" w:rsidR="00D848EF" w:rsidRPr="00AE13D0" w:rsidRDefault="00D848EF" w:rsidP="006055BD">
            <w:pPr>
              <w:jc w:val="center"/>
              <w:rPr>
                <w:rFonts w:asciiTheme="minorHAnsi" w:hAnsiTheme="minorHAnsi" w:cstheme="minorHAnsi"/>
                <w:b w:val="0"/>
                <w:bCs w:val="0"/>
                <w:sz w:val="20"/>
                <w:lang w:val="en-US"/>
              </w:rPr>
            </w:pPr>
            <w:r w:rsidRPr="00AE13D0">
              <w:rPr>
                <w:rFonts w:asciiTheme="minorHAnsi" w:hAnsiTheme="minorHAnsi" w:cstheme="minorHAnsi"/>
                <w:noProof/>
              </w:rPr>
              <w:drawing>
                <wp:inline distT="0" distB="0" distL="0" distR="0" wp14:anchorId="01F68F8A" wp14:editId="6AED4D30">
                  <wp:extent cx="666750" cy="571500"/>
                  <wp:effectExtent l="0" t="0" r="0" b="0"/>
                  <wp:docPr id="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arlton James.jpg"/>
                          <pic:cNvPicPr/>
                        </pic:nvPicPr>
                        <pic:blipFill rotWithShape="1">
                          <a:blip r:embed="rId25" cstate="print">
                            <a:extLst>
                              <a:ext uri="{28A0092B-C50C-407E-A947-70E740481C1C}">
                                <a14:useLocalDpi xmlns:a14="http://schemas.microsoft.com/office/drawing/2010/main" val="0"/>
                              </a:ext>
                            </a:extLst>
                          </a:blip>
                          <a:srcRect b="14286"/>
                          <a:stretch/>
                        </pic:blipFill>
                        <pic:spPr bwMode="auto">
                          <a:xfrm>
                            <a:off x="0" y="0"/>
                            <a:ext cx="666750" cy="571500"/>
                          </a:xfrm>
                          <a:prstGeom prst="rect">
                            <a:avLst/>
                          </a:prstGeom>
                          <a:ln>
                            <a:noFill/>
                          </a:ln>
                          <a:extLst>
                            <a:ext uri="{53640926-AAD7-44D8-BBD7-CCE9431645EC}">
                              <a14:shadowObscured xmlns:a14="http://schemas.microsoft.com/office/drawing/2010/main"/>
                            </a:ext>
                          </a:extLst>
                        </pic:spPr>
                      </pic:pic>
                    </a:graphicData>
                  </a:graphic>
                </wp:inline>
              </w:drawing>
            </w:r>
          </w:p>
          <w:p w14:paraId="47B9B5B3" w14:textId="77777777" w:rsidR="00D848EF" w:rsidRPr="009806BA" w:rsidRDefault="0000128D" w:rsidP="006055BD">
            <w:pPr>
              <w:jc w:val="center"/>
              <w:rPr>
                <w:rFonts w:asciiTheme="minorHAnsi" w:hAnsiTheme="minorHAnsi" w:cstheme="minorHAnsi"/>
                <w:color w:val="002060"/>
                <w:szCs w:val="24"/>
                <w:lang w:val="en-US"/>
              </w:rPr>
            </w:pPr>
            <w:hyperlink r:id="rId26" w:history="1">
              <w:r w:rsidR="00D848EF" w:rsidRPr="009806BA">
                <w:rPr>
                  <w:rStyle w:val="Hipervnculo"/>
                  <w:rFonts w:asciiTheme="minorHAnsi" w:hAnsiTheme="minorHAnsi" w:cstheme="minorHAnsi"/>
                  <w:szCs w:val="24"/>
                  <w:lang w:val="en-US"/>
                </w:rPr>
                <w:t>Carlton James Diversified Alpha Fund</w:t>
              </w:r>
            </w:hyperlink>
            <w:r w:rsidR="00D848EF" w:rsidRPr="009806BA">
              <w:rPr>
                <w:rFonts w:asciiTheme="minorHAnsi" w:hAnsiTheme="minorHAnsi" w:cstheme="minorHAnsi"/>
                <w:color w:val="002060"/>
                <w:szCs w:val="24"/>
                <w:lang w:val="en-US"/>
              </w:rPr>
              <w:t xml:space="preserve"> </w:t>
            </w:r>
            <w:r w:rsidR="00D848EF" w:rsidRPr="009806BA">
              <w:rPr>
                <w:rFonts w:asciiTheme="minorHAnsi" w:hAnsiTheme="minorHAnsi" w:cstheme="minorHAnsi"/>
                <w:color w:val="002060"/>
                <w:szCs w:val="24"/>
                <w:lang w:val="en-US"/>
              </w:rPr>
              <w:br/>
            </w:r>
          </w:p>
          <w:p w14:paraId="3A7C749C" w14:textId="77777777" w:rsidR="00D848EF" w:rsidRPr="00BF4A2E" w:rsidRDefault="00D848EF" w:rsidP="00D848EF">
            <w:pPr>
              <w:pStyle w:val="Prrafodelista"/>
              <w:numPr>
                <w:ilvl w:val="0"/>
                <w:numId w:val="12"/>
              </w:numPr>
              <w:rPr>
                <w:rFonts w:asciiTheme="minorHAnsi" w:eastAsia="Calibri" w:hAnsiTheme="minorHAnsi" w:cstheme="minorHAnsi"/>
                <w:b w:val="0"/>
                <w:bCs w:val="0"/>
                <w:color w:val="0563C1"/>
                <w:spacing w:val="0"/>
                <w:sz w:val="20"/>
                <w:u w:val="single"/>
                <w:lang w:val="en-US"/>
              </w:rPr>
            </w:pPr>
            <w:r w:rsidRPr="00BF4A2E">
              <w:rPr>
                <w:rFonts w:asciiTheme="minorHAnsi" w:hAnsiTheme="minorHAnsi" w:cstheme="minorHAnsi"/>
                <w:b w:val="0"/>
                <w:bCs w:val="0"/>
                <w:sz w:val="20"/>
                <w:lang w:val="en-US"/>
              </w:rPr>
              <w:t xml:space="preserve">ISIN: </w:t>
            </w:r>
            <w:r w:rsidRPr="00BF4A2E">
              <w:rPr>
                <w:rFonts w:asciiTheme="minorHAnsi" w:hAnsiTheme="minorHAnsi" w:cstheme="minorHAnsi"/>
                <w:b w:val="0"/>
                <w:bCs w:val="0"/>
                <w:spacing w:val="0"/>
                <w:sz w:val="20"/>
                <w:lang w:val="en-US"/>
              </w:rPr>
              <w:t>KYG6190R1002</w:t>
            </w:r>
          </w:p>
          <w:p w14:paraId="539263AE" w14:textId="249F3061" w:rsidR="00D848EF" w:rsidRPr="008A6849" w:rsidRDefault="008A6849" w:rsidP="00D848EF">
            <w:pPr>
              <w:pStyle w:val="Prrafodelista"/>
              <w:numPr>
                <w:ilvl w:val="0"/>
                <w:numId w:val="12"/>
              </w:numPr>
              <w:rPr>
                <w:rStyle w:val="Hipervnculo"/>
                <w:rFonts w:asciiTheme="minorHAnsi" w:hAnsiTheme="minorHAnsi" w:cstheme="minorHAnsi"/>
                <w:b w:val="0"/>
                <w:bCs w:val="0"/>
                <w:sz w:val="20"/>
                <w:lang w:val="es-MX"/>
              </w:rPr>
            </w:pPr>
            <w:r>
              <w:rPr>
                <w:rFonts w:asciiTheme="minorHAnsi" w:eastAsia="Calibri" w:hAnsiTheme="minorHAnsi" w:cstheme="minorHAnsi"/>
                <w:color w:val="0563C1"/>
                <w:spacing w:val="0"/>
                <w:sz w:val="20"/>
                <w:u w:val="single"/>
                <w:lang w:val="en-US"/>
              </w:rPr>
              <w:fldChar w:fldCharType="begin"/>
            </w:r>
            <w:r>
              <w:rPr>
                <w:rFonts w:asciiTheme="minorHAnsi" w:eastAsia="Calibri" w:hAnsiTheme="minorHAnsi" w:cstheme="minorHAnsi"/>
                <w:b w:val="0"/>
                <w:bCs w:val="0"/>
                <w:color w:val="0563C1"/>
                <w:spacing w:val="0"/>
                <w:sz w:val="20"/>
                <w:u w:val="single"/>
                <w:lang w:val="en-US"/>
              </w:rPr>
              <w:instrText xml:space="preserve"> HYPERLINK "https://www.dropbox.com/s/wrrqerndm0ra7c0/Monthly%20FS-March21%20Spanish.pdf?dl=0" </w:instrText>
            </w:r>
            <w:r>
              <w:rPr>
                <w:rFonts w:asciiTheme="minorHAnsi" w:eastAsia="Calibri" w:hAnsiTheme="minorHAnsi" w:cstheme="minorHAnsi"/>
                <w:color w:val="0563C1"/>
                <w:spacing w:val="0"/>
                <w:sz w:val="20"/>
                <w:u w:val="single"/>
                <w:lang w:val="en-US"/>
              </w:rPr>
              <w:fldChar w:fldCharType="separate"/>
            </w:r>
            <w:r w:rsidR="00D848EF" w:rsidRPr="008A6849">
              <w:rPr>
                <w:rStyle w:val="Hipervnculo"/>
                <w:rFonts w:asciiTheme="minorHAnsi" w:eastAsia="Calibri" w:hAnsiTheme="minorHAnsi" w:cstheme="minorHAnsi"/>
                <w:b w:val="0"/>
                <w:bCs w:val="0"/>
                <w:spacing w:val="0"/>
                <w:sz w:val="20"/>
                <w:lang w:val="en-US"/>
              </w:rPr>
              <w:t xml:space="preserve">Factsheet </w:t>
            </w:r>
            <w:r w:rsidRPr="008A6849">
              <w:rPr>
                <w:rStyle w:val="Hipervnculo"/>
                <w:rFonts w:asciiTheme="minorHAnsi" w:eastAsia="Calibri" w:hAnsiTheme="minorHAnsi" w:cstheme="minorHAnsi"/>
                <w:b w:val="0"/>
                <w:bCs w:val="0"/>
                <w:spacing w:val="0"/>
                <w:sz w:val="20"/>
                <w:lang w:val="en-US"/>
              </w:rPr>
              <w:t xml:space="preserve">Feb </w:t>
            </w:r>
            <w:r w:rsidR="00D848EF" w:rsidRPr="008A6849">
              <w:rPr>
                <w:rStyle w:val="Hipervnculo"/>
                <w:rFonts w:asciiTheme="minorHAnsi" w:eastAsia="Calibri" w:hAnsiTheme="minorHAnsi" w:cstheme="minorHAnsi"/>
                <w:b w:val="0"/>
                <w:bCs w:val="0"/>
                <w:spacing w:val="0"/>
                <w:sz w:val="20"/>
                <w:lang w:val="en-US"/>
              </w:rPr>
              <w:t>202</w:t>
            </w:r>
            <w:r w:rsidRPr="008A6849">
              <w:rPr>
                <w:rStyle w:val="Hipervnculo"/>
                <w:rFonts w:asciiTheme="minorHAnsi" w:eastAsia="Calibri" w:hAnsiTheme="minorHAnsi" w:cstheme="minorHAnsi"/>
                <w:b w:val="0"/>
                <w:bCs w:val="0"/>
                <w:spacing w:val="0"/>
                <w:sz w:val="20"/>
                <w:lang w:val="en-US"/>
              </w:rPr>
              <w:t>1</w:t>
            </w:r>
          </w:p>
          <w:p w14:paraId="3206F057" w14:textId="3823DC6C" w:rsidR="00D848EF" w:rsidRPr="009B0943" w:rsidRDefault="008A6849" w:rsidP="00D848EF">
            <w:pPr>
              <w:pStyle w:val="Prrafodelista"/>
              <w:numPr>
                <w:ilvl w:val="0"/>
                <w:numId w:val="12"/>
              </w:numPr>
              <w:rPr>
                <w:rFonts w:asciiTheme="minorHAnsi" w:hAnsiTheme="minorHAnsi" w:cstheme="minorHAnsi"/>
                <w:b w:val="0"/>
                <w:bCs w:val="0"/>
                <w:color w:val="002060"/>
                <w:sz w:val="20"/>
                <w:lang w:val="es-MX"/>
              </w:rPr>
            </w:pPr>
            <w:r>
              <w:rPr>
                <w:rFonts w:asciiTheme="minorHAnsi" w:eastAsia="Calibri" w:hAnsiTheme="minorHAnsi" w:cstheme="minorHAnsi"/>
                <w:color w:val="0563C1"/>
                <w:spacing w:val="0"/>
                <w:sz w:val="20"/>
                <w:u w:val="single"/>
                <w:lang w:val="en-US"/>
              </w:rPr>
              <w:fldChar w:fldCharType="end"/>
            </w:r>
            <w:hyperlink r:id="rId27" w:history="1">
              <w:r w:rsidR="00D848EF" w:rsidRPr="009B0943">
                <w:rPr>
                  <w:rStyle w:val="Hipervnculo"/>
                  <w:rFonts w:asciiTheme="minorHAnsi" w:hAnsiTheme="minorHAnsi" w:cstheme="minorHAnsi"/>
                  <w:b w:val="0"/>
                  <w:bCs w:val="0"/>
                  <w:sz w:val="20"/>
                  <w:lang w:val="en-US"/>
                </w:rPr>
                <w:t>VIDEO</w:t>
              </w:r>
            </w:hyperlink>
            <w:r w:rsidR="00D848EF">
              <w:rPr>
                <w:rStyle w:val="Hipervnculo"/>
                <w:rFonts w:asciiTheme="minorHAnsi" w:hAnsiTheme="minorHAnsi" w:cstheme="minorHAnsi"/>
                <w:sz w:val="20"/>
                <w:lang w:val="en-US"/>
              </w:rPr>
              <w:t xml:space="preserve"> -</w:t>
            </w:r>
            <w:r w:rsidR="00D848EF" w:rsidRPr="009B0943">
              <w:rPr>
                <w:rStyle w:val="Hipervnculo"/>
                <w:rFonts w:asciiTheme="minorHAnsi" w:hAnsiTheme="minorHAnsi" w:cstheme="minorHAnsi"/>
                <w:b w:val="0"/>
                <w:bCs w:val="0"/>
                <w:sz w:val="20"/>
                <w:lang w:val="en-US"/>
              </w:rPr>
              <w:t xml:space="preserve"> </w:t>
            </w:r>
            <w:proofErr w:type="spellStart"/>
            <w:r w:rsidR="00D848EF" w:rsidRPr="009B0943">
              <w:rPr>
                <w:rStyle w:val="Hipervnculo"/>
                <w:rFonts w:asciiTheme="minorHAnsi" w:hAnsiTheme="minorHAnsi" w:cstheme="minorHAnsi"/>
                <w:b w:val="0"/>
                <w:bCs w:val="0"/>
                <w:sz w:val="20"/>
                <w:lang w:val="en-US"/>
              </w:rPr>
              <w:t>Explicativo</w:t>
            </w:r>
            <w:proofErr w:type="spellEnd"/>
          </w:p>
        </w:tc>
        <w:tc>
          <w:tcPr>
            <w:tcW w:w="913" w:type="dxa"/>
          </w:tcPr>
          <w:p w14:paraId="4F3F032F" w14:textId="77777777" w:rsidR="00D848EF" w:rsidRPr="009B0943"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Calibri" w:hAnsi="Calibri" w:cs="Calibri"/>
                <w:sz w:val="20"/>
                <w:lang w:val="es-MX"/>
              </w:rPr>
            </w:pPr>
            <w:r w:rsidRPr="00AE13D0">
              <w:rPr>
                <w:rFonts w:asciiTheme="minorHAnsi" w:hAnsiTheme="minorHAnsi" w:cstheme="minorHAnsi"/>
                <w:sz w:val="20"/>
                <w:lang w:val="en-US"/>
              </w:rPr>
              <w:t>$</w:t>
            </w:r>
          </w:p>
        </w:tc>
        <w:tc>
          <w:tcPr>
            <w:tcW w:w="1062" w:type="dxa"/>
          </w:tcPr>
          <w:p w14:paraId="3F6A0A26"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AE13D0">
              <w:rPr>
                <w:rFonts w:asciiTheme="minorHAnsi" w:hAnsiTheme="minorHAnsi" w:cstheme="minorHAnsi"/>
                <w:sz w:val="20"/>
                <w:lang w:val="es-MX"/>
              </w:rPr>
              <w:t>3</w:t>
            </w:r>
          </w:p>
          <w:p w14:paraId="6214391B"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p>
          <w:p w14:paraId="3CDFB0D4"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AE13D0">
              <w:rPr>
                <w:rFonts w:asciiTheme="minorHAnsi" w:hAnsiTheme="minorHAnsi" w:cstheme="minorHAnsi"/>
                <w:sz w:val="20"/>
                <w:lang w:val="es-MX"/>
              </w:rPr>
              <w:t xml:space="preserve">Volatilidad de la parte Alpha: </w:t>
            </w:r>
          </w:p>
          <w:p w14:paraId="6C8F7DB2"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eastAsia="es-MX"/>
              </w:rPr>
            </w:pPr>
            <w:r w:rsidRPr="00AE13D0">
              <w:rPr>
                <w:rFonts w:asciiTheme="minorHAnsi" w:hAnsiTheme="minorHAnsi" w:cstheme="minorHAnsi"/>
                <w:sz w:val="20"/>
                <w:lang w:val="es-MX"/>
              </w:rPr>
              <w:t>7.5%</w:t>
            </w:r>
          </w:p>
        </w:tc>
        <w:tc>
          <w:tcPr>
            <w:tcW w:w="1115" w:type="dxa"/>
          </w:tcPr>
          <w:p w14:paraId="57D5F6D8" w14:textId="77777777" w:rsidR="00D848EF" w:rsidRPr="008A6849"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FF0000"/>
                <w:spacing w:val="0"/>
                <w:sz w:val="20"/>
                <w:lang w:val="es-MX"/>
              </w:rPr>
            </w:pPr>
            <w:r w:rsidRPr="008A6849">
              <w:rPr>
                <w:rFonts w:asciiTheme="minorHAnsi" w:hAnsiTheme="minorHAnsi" w:cstheme="minorHAnsi"/>
                <w:color w:val="FF0000"/>
                <w:spacing w:val="0"/>
                <w:sz w:val="20"/>
                <w:lang w:val="es-MX"/>
              </w:rPr>
              <w:t>12.5%</w:t>
            </w:r>
          </w:p>
        </w:tc>
        <w:tc>
          <w:tcPr>
            <w:tcW w:w="3104" w:type="dxa"/>
          </w:tcPr>
          <w:p w14:paraId="466BACF0" w14:textId="77777777" w:rsidR="00D848EF" w:rsidRPr="00AE13D0"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eastAsiaTheme="minorHAnsi" w:hAnsiTheme="minorHAnsi" w:cstheme="minorHAnsi"/>
                <w:sz w:val="20"/>
                <w:lang w:val="es-MX"/>
              </w:rPr>
            </w:pPr>
            <w:r w:rsidRPr="00AE13D0">
              <w:rPr>
                <w:rFonts w:asciiTheme="minorHAnsi" w:hAnsiTheme="minorHAnsi" w:cstheme="minorHAnsi"/>
                <w:b/>
                <w:sz w:val="20"/>
                <w:lang w:val="es-MX"/>
              </w:rPr>
              <w:t>Inversión Alternativa</w:t>
            </w:r>
            <w:r w:rsidRPr="00AE13D0">
              <w:rPr>
                <w:rFonts w:asciiTheme="minorHAnsi" w:hAnsiTheme="minorHAnsi" w:cstheme="minorHAnsi"/>
                <w:sz w:val="20"/>
                <w:lang w:val="es-MX"/>
              </w:rPr>
              <w:t xml:space="preserve">: Venta de terrenos en EU. </w:t>
            </w:r>
            <w:r>
              <w:rPr>
                <w:rFonts w:asciiTheme="minorHAnsi" w:hAnsiTheme="minorHAnsi" w:cstheme="minorHAnsi"/>
                <w:sz w:val="20"/>
                <w:lang w:val="es-MX"/>
              </w:rPr>
              <w:t>Financiamientos de desarrollos de bienes raíces y</w:t>
            </w:r>
            <w:r w:rsidRPr="00AE13D0">
              <w:rPr>
                <w:rFonts w:asciiTheme="minorHAnsi" w:hAnsiTheme="minorHAnsi" w:cstheme="minorHAnsi"/>
                <w:sz w:val="20"/>
                <w:lang w:val="es-MX"/>
              </w:rPr>
              <w:t xml:space="preserve"> PYMES</w:t>
            </w:r>
            <w:r>
              <w:rPr>
                <w:rFonts w:asciiTheme="minorHAnsi" w:hAnsiTheme="minorHAnsi" w:cstheme="minorHAnsi"/>
                <w:sz w:val="20"/>
                <w:lang w:val="es-MX"/>
              </w:rPr>
              <w:t xml:space="preserve"> de </w:t>
            </w:r>
            <w:proofErr w:type="spellStart"/>
            <w:r>
              <w:rPr>
                <w:rFonts w:asciiTheme="minorHAnsi" w:hAnsiTheme="minorHAnsi" w:cstheme="minorHAnsi"/>
                <w:sz w:val="20"/>
                <w:lang w:val="es-MX"/>
              </w:rPr>
              <w:t>tech</w:t>
            </w:r>
            <w:proofErr w:type="spellEnd"/>
            <w:r>
              <w:rPr>
                <w:rFonts w:asciiTheme="minorHAnsi" w:hAnsiTheme="minorHAnsi" w:cstheme="minorHAnsi"/>
                <w:sz w:val="20"/>
                <w:lang w:val="es-MX"/>
              </w:rPr>
              <w:t>, media, deportes y entretenimiento</w:t>
            </w:r>
            <w:r w:rsidRPr="00AE13D0">
              <w:rPr>
                <w:rFonts w:asciiTheme="minorHAnsi" w:hAnsiTheme="minorHAnsi" w:cstheme="minorHAnsi"/>
                <w:sz w:val="20"/>
                <w:lang w:val="es-MX"/>
              </w:rPr>
              <w:t xml:space="preserve"> en EU</w:t>
            </w:r>
            <w:r>
              <w:rPr>
                <w:rFonts w:asciiTheme="minorHAnsi" w:hAnsiTheme="minorHAnsi" w:cstheme="minorHAnsi"/>
                <w:sz w:val="20"/>
                <w:lang w:val="es-MX"/>
              </w:rPr>
              <w:t xml:space="preserve"> y Europa</w:t>
            </w:r>
            <w:r w:rsidRPr="00AE13D0">
              <w:rPr>
                <w:rFonts w:asciiTheme="minorHAnsi" w:hAnsiTheme="minorHAnsi" w:cstheme="minorHAnsi"/>
                <w:sz w:val="20"/>
                <w:lang w:val="es-MX"/>
              </w:rPr>
              <w:t>. Gestión y operación de divisas.</w:t>
            </w:r>
            <w:r w:rsidRPr="00AE13D0">
              <w:rPr>
                <w:rFonts w:asciiTheme="minorHAnsi" w:hAnsiTheme="minorHAnsi" w:cstheme="minorHAnsi"/>
                <w:sz w:val="20"/>
                <w:lang w:val="es-MX"/>
              </w:rPr>
              <w:br/>
            </w:r>
          </w:p>
          <w:p w14:paraId="2BD63F51" w14:textId="77777777" w:rsidR="00D848EF" w:rsidRPr="00AE13D0"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color w:val="000000"/>
                <w:sz w:val="20"/>
                <w:lang w:val="es-MX"/>
              </w:rPr>
            </w:pPr>
          </w:p>
        </w:tc>
        <w:tc>
          <w:tcPr>
            <w:tcW w:w="2115" w:type="dxa"/>
            <w:noWrap/>
          </w:tcPr>
          <w:p w14:paraId="00781D94" w14:textId="77777777" w:rsidR="008A6849" w:rsidRPr="006A33DF" w:rsidRDefault="008A6849" w:rsidP="008A684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6A33DF">
              <w:rPr>
                <w:rFonts w:asciiTheme="minorHAnsi" w:hAnsiTheme="minorHAnsi" w:cstheme="minorHAnsi"/>
                <w:b/>
                <w:bCs/>
                <w:sz w:val="20"/>
                <w:lang w:val="es-MX"/>
              </w:rPr>
              <w:t>Rendimiento:</w:t>
            </w:r>
          </w:p>
          <w:p w14:paraId="5D351576" w14:textId="185048D1" w:rsidR="008A6849" w:rsidRPr="008A6849" w:rsidRDefault="008A6849" w:rsidP="008A684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color w:val="0070C0"/>
                <w:sz w:val="18"/>
                <w:szCs w:val="18"/>
                <w:lang w:val="es-MX"/>
              </w:rPr>
            </w:pPr>
            <w:r w:rsidRPr="008A6849">
              <w:rPr>
                <w:rFonts w:asciiTheme="minorHAnsi" w:hAnsiTheme="minorHAnsi" w:cstheme="minorHAnsi"/>
                <w:b/>
                <w:bCs/>
                <w:color w:val="0070C0"/>
                <w:sz w:val="18"/>
                <w:szCs w:val="18"/>
                <w:lang w:val="es-MX"/>
              </w:rPr>
              <w:t>2021 YTD: 11.1%</w:t>
            </w:r>
          </w:p>
          <w:p w14:paraId="1B1358EF" w14:textId="04F59A82" w:rsidR="008A6849" w:rsidRPr="008A6849" w:rsidRDefault="008A6849" w:rsidP="008A684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lang w:val="es-MX"/>
              </w:rPr>
            </w:pPr>
            <w:r w:rsidRPr="008A6849">
              <w:rPr>
                <w:rFonts w:asciiTheme="minorHAnsi" w:hAnsiTheme="minorHAnsi" w:cstheme="minorHAnsi"/>
                <w:b/>
                <w:bCs/>
                <w:sz w:val="18"/>
                <w:szCs w:val="18"/>
                <w:lang w:val="es-MX"/>
              </w:rPr>
              <w:t xml:space="preserve">2020: </w:t>
            </w:r>
            <w:r w:rsidRPr="008A6849">
              <w:rPr>
                <w:rFonts w:asciiTheme="minorHAnsi" w:hAnsiTheme="minorHAnsi" w:cstheme="minorHAnsi"/>
                <w:sz w:val="18"/>
                <w:szCs w:val="18"/>
                <w:lang w:val="es-MX"/>
              </w:rPr>
              <w:t>14.54%</w:t>
            </w:r>
          </w:p>
          <w:p w14:paraId="50479C12" w14:textId="77777777" w:rsidR="008A6849" w:rsidRPr="008A6849" w:rsidRDefault="008A6849" w:rsidP="008A684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lang w:val="es-MX"/>
              </w:rPr>
            </w:pPr>
            <w:r w:rsidRPr="008A6849">
              <w:rPr>
                <w:rFonts w:asciiTheme="minorHAnsi" w:hAnsiTheme="minorHAnsi" w:cstheme="minorHAnsi"/>
                <w:b/>
                <w:bCs/>
                <w:color w:val="000000" w:themeColor="text1"/>
                <w:sz w:val="18"/>
                <w:szCs w:val="18"/>
                <w:lang w:val="es-MX"/>
              </w:rPr>
              <w:t xml:space="preserve">2019: </w:t>
            </w:r>
            <w:r w:rsidRPr="008A6849">
              <w:rPr>
                <w:rFonts w:asciiTheme="minorHAnsi" w:hAnsiTheme="minorHAnsi" w:cstheme="minorHAnsi"/>
                <w:color w:val="000000" w:themeColor="text1"/>
                <w:sz w:val="18"/>
                <w:szCs w:val="18"/>
                <w:lang w:val="es-MX"/>
              </w:rPr>
              <w:t>11.87%</w:t>
            </w:r>
          </w:p>
          <w:p w14:paraId="663B3C4F" w14:textId="77777777" w:rsidR="008A6849" w:rsidRDefault="008A6849" w:rsidP="008A684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20"/>
                <w:lang w:val="es-MX"/>
              </w:rPr>
            </w:pPr>
          </w:p>
          <w:p w14:paraId="09859C16" w14:textId="77777777" w:rsidR="008A6849" w:rsidRPr="00CC3EFB" w:rsidRDefault="008A6849" w:rsidP="008A684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Pr>
                <w:rFonts w:asciiTheme="minorHAnsi" w:hAnsiTheme="minorHAnsi" w:cstheme="minorHAnsi"/>
                <w:b/>
                <w:bCs/>
                <w:sz w:val="20"/>
                <w:lang w:val="es-MX"/>
              </w:rPr>
              <w:t>8</w:t>
            </w:r>
            <w:r w:rsidRPr="00CC3EFB">
              <w:rPr>
                <w:rFonts w:asciiTheme="minorHAnsi" w:hAnsiTheme="minorHAnsi" w:cstheme="minorHAnsi"/>
                <w:b/>
                <w:bCs/>
                <w:sz w:val="20"/>
                <w:lang w:val="es-MX"/>
              </w:rPr>
              <w:t>% fijo anual</w:t>
            </w:r>
          </w:p>
          <w:p w14:paraId="65C1B55B" w14:textId="77777777" w:rsidR="008A6849" w:rsidRPr="00CC3EFB" w:rsidRDefault="008A6849" w:rsidP="008A684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CC3EFB">
              <w:rPr>
                <w:rFonts w:asciiTheme="minorHAnsi" w:hAnsiTheme="minorHAnsi" w:cstheme="minorHAnsi"/>
                <w:b/>
                <w:bCs/>
                <w:sz w:val="20"/>
                <w:lang w:val="es-MX"/>
              </w:rPr>
              <w:t>Más un crecimiento variable del NAV</w:t>
            </w:r>
            <w:r w:rsidRPr="00CC3EFB">
              <w:rPr>
                <w:rFonts w:asciiTheme="minorHAnsi" w:hAnsiTheme="minorHAnsi" w:cstheme="minorHAnsi"/>
                <w:b/>
                <w:bCs/>
                <w:sz w:val="20"/>
                <w:lang w:val="es-MX"/>
              </w:rPr>
              <w:br/>
            </w:r>
          </w:p>
          <w:p w14:paraId="53575B32" w14:textId="77777777" w:rsidR="008A6849" w:rsidRPr="00CC3EFB" w:rsidRDefault="008A6849" w:rsidP="008A684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r w:rsidRPr="00CC3EFB">
              <w:rPr>
                <w:rFonts w:asciiTheme="minorHAnsi" w:hAnsiTheme="minorHAnsi" w:cstheme="minorHAnsi"/>
                <w:sz w:val="20"/>
                <w:lang w:val="es-MX"/>
              </w:rPr>
              <w:t>ROI Neto Proyectado en total:</w:t>
            </w:r>
            <w:r>
              <w:rPr>
                <w:rFonts w:asciiTheme="minorHAnsi" w:hAnsiTheme="minorHAnsi" w:cstheme="minorHAnsi"/>
                <w:sz w:val="20"/>
                <w:lang w:val="es-MX"/>
              </w:rPr>
              <w:t xml:space="preserve"> </w:t>
            </w:r>
            <w:r w:rsidRPr="00CC3EFB">
              <w:rPr>
                <w:rFonts w:asciiTheme="minorHAnsi" w:hAnsiTheme="minorHAnsi" w:cstheme="minorHAnsi"/>
                <w:sz w:val="20"/>
                <w:lang w:val="es-MX"/>
              </w:rPr>
              <w:t>1</w:t>
            </w:r>
            <w:r>
              <w:rPr>
                <w:rFonts w:asciiTheme="minorHAnsi" w:hAnsiTheme="minorHAnsi" w:cstheme="minorHAnsi"/>
                <w:sz w:val="20"/>
                <w:lang w:val="es-MX"/>
              </w:rPr>
              <w:t>2</w:t>
            </w:r>
            <w:r w:rsidRPr="00CC3EFB">
              <w:rPr>
                <w:rFonts w:asciiTheme="minorHAnsi" w:hAnsiTheme="minorHAnsi" w:cstheme="minorHAnsi"/>
                <w:sz w:val="20"/>
                <w:lang w:val="es-MX"/>
              </w:rPr>
              <w:t xml:space="preserve">%-16% </w:t>
            </w:r>
            <w:proofErr w:type="spellStart"/>
            <w:r w:rsidRPr="00CC3EFB">
              <w:rPr>
                <w:rFonts w:asciiTheme="minorHAnsi" w:hAnsiTheme="minorHAnsi" w:cstheme="minorHAnsi"/>
                <w:sz w:val="20"/>
                <w:lang w:val="es-MX"/>
              </w:rPr>
              <w:t>pa</w:t>
            </w:r>
            <w:proofErr w:type="spellEnd"/>
          </w:p>
          <w:p w14:paraId="33FA949C" w14:textId="59525FA9" w:rsidR="00D848EF" w:rsidRPr="00AE13D0" w:rsidRDefault="008A6849" w:rsidP="008A684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AE13D0">
              <w:rPr>
                <w:rFonts w:asciiTheme="minorHAnsi" w:hAnsiTheme="minorHAnsi" w:cstheme="minorHAnsi"/>
                <w:spacing w:val="0"/>
                <w:sz w:val="20"/>
                <w:lang w:val="es-MX"/>
              </w:rPr>
              <w:br/>
            </w:r>
            <w:r w:rsidRPr="005B72E2">
              <w:rPr>
                <w:rFonts w:asciiTheme="minorHAnsi" w:hAnsiTheme="minorHAnsi" w:cstheme="minorHAnsi"/>
                <w:b/>
                <w:bCs/>
                <w:i/>
                <w:iCs/>
                <w:sz w:val="20"/>
                <w:lang w:val="es-MX"/>
              </w:rPr>
              <w:t>Liquidez mensual</w:t>
            </w:r>
            <w:r w:rsidRPr="005B72E2">
              <w:rPr>
                <w:rFonts w:asciiTheme="minorHAnsi" w:hAnsiTheme="minorHAnsi" w:cstheme="minorHAnsi"/>
                <w:i/>
                <w:iCs/>
                <w:sz w:val="20"/>
                <w:lang w:val="es-MX"/>
              </w:rPr>
              <w:t xml:space="preserve"> </w:t>
            </w:r>
            <w:r w:rsidRPr="005B72E2">
              <w:rPr>
                <w:rFonts w:asciiTheme="minorHAnsi" w:hAnsiTheme="minorHAnsi" w:cstheme="minorHAnsi"/>
                <w:sz w:val="20"/>
                <w:lang w:val="es-MX"/>
              </w:rPr>
              <w:t>(Año 1 cobro del 5%, años 2 a cobro del 2.5%, año 3 sin cobros para retiros)</w:t>
            </w:r>
          </w:p>
        </w:tc>
      </w:tr>
      <w:tr w:rsidR="00D848EF" w:rsidRPr="00992525" w14:paraId="3CC906FB" w14:textId="77777777" w:rsidTr="006055BD">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72B9FBEC" w14:textId="77777777" w:rsidR="00D848EF" w:rsidRDefault="00D848EF" w:rsidP="006055BD">
            <w:pPr>
              <w:jc w:val="center"/>
              <w:rPr>
                <w:rFonts w:asciiTheme="minorHAnsi" w:hAnsiTheme="minorHAnsi" w:cstheme="minorHAnsi"/>
                <w:b w:val="0"/>
                <w:bCs w:val="0"/>
                <w:color w:val="002060"/>
                <w:sz w:val="20"/>
                <w:lang w:val="es-MX"/>
              </w:rPr>
            </w:pPr>
            <w:bookmarkStart w:id="1" w:name="_Hlk68012348"/>
          </w:p>
          <w:p w14:paraId="64028105" w14:textId="77777777" w:rsidR="00D848EF" w:rsidRDefault="00D848EF" w:rsidP="006055BD">
            <w:pPr>
              <w:jc w:val="center"/>
              <w:rPr>
                <w:rFonts w:asciiTheme="minorHAnsi" w:hAnsiTheme="minorHAnsi" w:cstheme="minorHAnsi"/>
                <w:b w:val="0"/>
                <w:bCs w:val="0"/>
                <w:color w:val="002060"/>
                <w:sz w:val="20"/>
                <w:lang w:val="es-MX"/>
              </w:rPr>
            </w:pPr>
            <w:r w:rsidRPr="00AE13D0">
              <w:rPr>
                <w:rFonts w:asciiTheme="minorHAnsi" w:hAnsiTheme="minorHAnsi" w:cstheme="minorHAnsi"/>
                <w:noProof/>
              </w:rPr>
              <w:drawing>
                <wp:inline distT="0" distB="0" distL="0" distR="0" wp14:anchorId="206D36DF" wp14:editId="18DED8F7">
                  <wp:extent cx="857250" cy="482385"/>
                  <wp:effectExtent l="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57997" cy="482805"/>
                          </a:xfrm>
                          <a:prstGeom prst="rect">
                            <a:avLst/>
                          </a:prstGeom>
                          <a:noFill/>
                          <a:ln>
                            <a:noFill/>
                          </a:ln>
                        </pic:spPr>
                      </pic:pic>
                    </a:graphicData>
                  </a:graphic>
                </wp:inline>
              </w:drawing>
            </w:r>
          </w:p>
          <w:p w14:paraId="4F1C996C" w14:textId="77777777" w:rsidR="00D848EF" w:rsidRDefault="00D848EF" w:rsidP="006055BD">
            <w:pPr>
              <w:jc w:val="center"/>
              <w:rPr>
                <w:rFonts w:asciiTheme="minorHAnsi" w:hAnsiTheme="minorHAnsi" w:cstheme="minorHAnsi"/>
                <w:b w:val="0"/>
                <w:bCs w:val="0"/>
                <w:color w:val="002060"/>
                <w:sz w:val="20"/>
                <w:lang w:val="es-MX"/>
              </w:rPr>
            </w:pPr>
          </w:p>
          <w:p w14:paraId="1736A0B3" w14:textId="77777777" w:rsidR="00D848EF" w:rsidRPr="00B233A5" w:rsidRDefault="00D848EF" w:rsidP="006055BD">
            <w:pPr>
              <w:jc w:val="center"/>
              <w:rPr>
                <w:rFonts w:asciiTheme="minorHAnsi" w:hAnsiTheme="minorHAnsi" w:cstheme="minorHAnsi"/>
                <w:color w:val="002060"/>
                <w:szCs w:val="24"/>
                <w:lang w:val="es-MX"/>
              </w:rPr>
            </w:pPr>
            <w:proofErr w:type="spellStart"/>
            <w:r w:rsidRPr="00B233A5">
              <w:rPr>
                <w:rFonts w:asciiTheme="minorHAnsi" w:hAnsiTheme="minorHAnsi" w:cstheme="minorHAnsi"/>
                <w:color w:val="002060"/>
                <w:szCs w:val="24"/>
                <w:lang w:val="es-MX"/>
              </w:rPr>
              <w:t>Castlestone</w:t>
            </w:r>
            <w:proofErr w:type="spellEnd"/>
            <w:r w:rsidRPr="00B233A5">
              <w:rPr>
                <w:rFonts w:asciiTheme="minorHAnsi" w:hAnsiTheme="minorHAnsi" w:cstheme="minorHAnsi"/>
                <w:color w:val="002060"/>
                <w:szCs w:val="24"/>
                <w:lang w:val="es-MX"/>
              </w:rPr>
              <w:t xml:space="preserve"> FAANG </w:t>
            </w:r>
            <w:proofErr w:type="spellStart"/>
            <w:r w:rsidRPr="00B233A5">
              <w:rPr>
                <w:rFonts w:asciiTheme="minorHAnsi" w:hAnsiTheme="minorHAnsi" w:cstheme="minorHAnsi"/>
                <w:color w:val="002060"/>
                <w:szCs w:val="24"/>
                <w:lang w:val="es-MX"/>
              </w:rPr>
              <w:t>Fund</w:t>
            </w:r>
            <w:proofErr w:type="spellEnd"/>
            <w:r>
              <w:rPr>
                <w:rFonts w:asciiTheme="minorHAnsi" w:hAnsiTheme="minorHAnsi" w:cstheme="minorHAnsi"/>
                <w:color w:val="002060"/>
                <w:szCs w:val="24"/>
                <w:lang w:val="es-MX"/>
              </w:rPr>
              <w:t xml:space="preserve"> </w:t>
            </w:r>
            <w:r w:rsidRPr="00B233A5">
              <w:rPr>
                <w:rFonts w:asciiTheme="minorHAnsi" w:hAnsiTheme="minorHAnsi" w:cstheme="minorHAnsi"/>
                <w:color w:val="002060"/>
                <w:szCs w:val="24"/>
                <w:lang w:val="es-MX"/>
              </w:rPr>
              <w:t>UCITS</w:t>
            </w:r>
          </w:p>
          <w:p w14:paraId="25BFAC0D" w14:textId="77777777" w:rsidR="00D848EF" w:rsidRPr="00AE13D0" w:rsidRDefault="00D848EF" w:rsidP="006055BD">
            <w:pPr>
              <w:rPr>
                <w:rFonts w:asciiTheme="minorHAnsi" w:hAnsiTheme="minorHAnsi" w:cstheme="minorHAnsi"/>
                <w:b w:val="0"/>
                <w:bCs w:val="0"/>
                <w:sz w:val="20"/>
                <w:lang w:val="es-MX"/>
              </w:rPr>
            </w:pPr>
          </w:p>
          <w:p w14:paraId="45382AF7" w14:textId="77777777" w:rsidR="00D848EF" w:rsidRPr="00BF4A2E" w:rsidRDefault="00D848EF" w:rsidP="00D848EF">
            <w:pPr>
              <w:pStyle w:val="Prrafodelista"/>
              <w:numPr>
                <w:ilvl w:val="0"/>
                <w:numId w:val="13"/>
              </w:numPr>
              <w:rPr>
                <w:rFonts w:asciiTheme="minorHAnsi" w:hAnsiTheme="minorHAnsi" w:cstheme="minorHAnsi"/>
                <w:sz w:val="20"/>
              </w:rPr>
            </w:pPr>
            <w:r w:rsidRPr="00BF4A2E">
              <w:rPr>
                <w:rFonts w:asciiTheme="minorHAnsi" w:hAnsiTheme="minorHAnsi" w:cstheme="minorHAnsi"/>
                <w:sz w:val="20"/>
              </w:rPr>
              <w:t>ISIN MT7000024063</w:t>
            </w:r>
          </w:p>
          <w:p w14:paraId="16D52112" w14:textId="44426FD8" w:rsidR="00D848EF" w:rsidRPr="009B0943" w:rsidRDefault="00D848EF" w:rsidP="00D848EF">
            <w:pPr>
              <w:pStyle w:val="Prrafodelista"/>
              <w:numPr>
                <w:ilvl w:val="0"/>
                <w:numId w:val="13"/>
              </w:numPr>
              <w:rPr>
                <w:rStyle w:val="Hipervnculo"/>
                <w:rFonts w:asciiTheme="minorHAnsi" w:hAnsiTheme="minorHAnsi" w:cstheme="minorHAnsi"/>
                <w:b w:val="0"/>
                <w:bCs w:val="0"/>
                <w:sz w:val="20"/>
                <w:lang w:val="en-US"/>
              </w:rPr>
            </w:pPr>
            <w:r>
              <w:rPr>
                <w:rFonts w:asciiTheme="minorHAnsi" w:hAnsiTheme="minorHAnsi" w:cstheme="minorHAnsi"/>
                <w:sz w:val="20"/>
                <w:lang w:val="en-US"/>
              </w:rPr>
              <w:fldChar w:fldCharType="begin"/>
            </w:r>
            <w:r>
              <w:rPr>
                <w:rFonts w:asciiTheme="minorHAnsi" w:hAnsiTheme="minorHAnsi" w:cstheme="minorHAnsi"/>
                <w:b w:val="0"/>
                <w:bCs w:val="0"/>
                <w:sz w:val="20"/>
                <w:lang w:val="en-US"/>
              </w:rPr>
              <w:instrText xml:space="preserve"> HYPERLINK "https://www.dropbox.com/s/1kenvlacu8c3rsa/BAM_NOV_2020.pdf?dl=0" </w:instrText>
            </w:r>
            <w:r>
              <w:rPr>
                <w:rFonts w:asciiTheme="minorHAnsi" w:hAnsiTheme="minorHAnsi" w:cstheme="minorHAnsi"/>
                <w:sz w:val="20"/>
                <w:lang w:val="en-US"/>
              </w:rPr>
              <w:fldChar w:fldCharType="separate"/>
            </w:r>
            <w:r w:rsidRPr="009B0943">
              <w:rPr>
                <w:rStyle w:val="Hipervnculo"/>
                <w:rFonts w:asciiTheme="minorHAnsi" w:hAnsiTheme="minorHAnsi" w:cstheme="minorHAnsi"/>
                <w:b w:val="0"/>
                <w:bCs w:val="0"/>
                <w:sz w:val="20"/>
                <w:lang w:val="en-US"/>
              </w:rPr>
              <w:t xml:space="preserve">Factsheet </w:t>
            </w:r>
            <w:r w:rsidR="006055BD">
              <w:rPr>
                <w:rStyle w:val="Hipervnculo"/>
                <w:rFonts w:asciiTheme="minorHAnsi" w:hAnsiTheme="minorHAnsi" w:cstheme="minorHAnsi"/>
                <w:b w:val="0"/>
                <w:bCs w:val="0"/>
                <w:sz w:val="20"/>
                <w:lang w:val="en-US"/>
              </w:rPr>
              <w:t xml:space="preserve">Feb </w:t>
            </w:r>
            <w:r w:rsidRPr="009B0943">
              <w:rPr>
                <w:rStyle w:val="Hipervnculo"/>
                <w:rFonts w:asciiTheme="minorHAnsi" w:hAnsiTheme="minorHAnsi" w:cstheme="minorHAnsi"/>
                <w:b w:val="0"/>
                <w:bCs w:val="0"/>
                <w:sz w:val="20"/>
                <w:lang w:val="en-US"/>
              </w:rPr>
              <w:t>202</w:t>
            </w:r>
            <w:r w:rsidR="006055BD">
              <w:rPr>
                <w:rStyle w:val="Hipervnculo"/>
                <w:rFonts w:asciiTheme="minorHAnsi" w:hAnsiTheme="minorHAnsi" w:cstheme="minorHAnsi"/>
                <w:b w:val="0"/>
                <w:bCs w:val="0"/>
                <w:sz w:val="20"/>
                <w:lang w:val="en-US"/>
              </w:rPr>
              <w:t>1</w:t>
            </w:r>
          </w:p>
          <w:p w14:paraId="20E76652" w14:textId="01723443" w:rsidR="00D848EF" w:rsidRPr="00BF4A2E" w:rsidRDefault="00D848EF" w:rsidP="00992525">
            <w:pPr>
              <w:pStyle w:val="Prrafodelista"/>
              <w:numPr>
                <w:ilvl w:val="0"/>
                <w:numId w:val="13"/>
              </w:numPr>
              <w:rPr>
                <w:rFonts w:asciiTheme="minorHAnsi" w:hAnsiTheme="minorHAnsi" w:cstheme="minorHAnsi"/>
                <w:sz w:val="20"/>
                <w:lang w:val="es-MX"/>
              </w:rPr>
            </w:pPr>
            <w:r>
              <w:rPr>
                <w:rFonts w:asciiTheme="minorHAnsi" w:hAnsiTheme="minorHAnsi" w:cstheme="minorHAnsi"/>
                <w:sz w:val="20"/>
                <w:lang w:val="en-US"/>
              </w:rPr>
              <w:fldChar w:fldCharType="end"/>
            </w:r>
            <w:hyperlink r:id="rId29" w:history="1">
              <w:proofErr w:type="spellStart"/>
              <w:proofErr w:type="gramStart"/>
              <w:r w:rsidRPr="00BF4A2E">
                <w:rPr>
                  <w:rStyle w:val="Hipervnculo"/>
                  <w:rFonts w:asciiTheme="minorHAnsi" w:hAnsiTheme="minorHAnsi" w:cstheme="minorHAnsi"/>
                  <w:b w:val="0"/>
                  <w:bCs w:val="0"/>
                  <w:spacing w:val="0"/>
                  <w:sz w:val="20"/>
                  <w:lang w:val="es-MX"/>
                </w:rPr>
                <w:t>P</w:t>
              </w:r>
              <w:r w:rsidRPr="00BF4A2E">
                <w:rPr>
                  <w:rStyle w:val="Hipervnculo"/>
                  <w:rFonts w:asciiTheme="minorHAnsi" w:hAnsiTheme="minorHAnsi" w:cstheme="minorHAnsi"/>
                  <w:b w:val="0"/>
                  <w:bCs w:val="0"/>
                  <w:sz w:val="20"/>
                  <w:lang w:val="es-MX"/>
                </w:rPr>
                <w:t>or que</w:t>
              </w:r>
              <w:proofErr w:type="spellEnd"/>
              <w:r w:rsidRPr="00BF4A2E">
                <w:rPr>
                  <w:rStyle w:val="Hipervnculo"/>
                  <w:rFonts w:asciiTheme="minorHAnsi" w:hAnsiTheme="minorHAnsi" w:cstheme="minorHAnsi"/>
                  <w:b w:val="0"/>
                  <w:bCs w:val="0"/>
                  <w:sz w:val="20"/>
                  <w:lang w:val="es-MX"/>
                </w:rPr>
                <w:t xml:space="preserve"> invertir en FAANG</w:t>
              </w:r>
              <w:r w:rsidRPr="00BF4A2E">
                <w:rPr>
                  <w:rStyle w:val="Hipervnculo"/>
                  <w:rFonts w:asciiTheme="minorHAnsi" w:hAnsiTheme="minorHAnsi" w:cstheme="minorHAnsi"/>
                  <w:b w:val="0"/>
                  <w:bCs w:val="0"/>
                  <w:spacing w:val="0"/>
                  <w:sz w:val="20"/>
                  <w:lang w:val="es-MX"/>
                </w:rPr>
                <w:t>?</w:t>
              </w:r>
              <w:proofErr w:type="gramEnd"/>
            </w:hyperlink>
          </w:p>
        </w:tc>
        <w:tc>
          <w:tcPr>
            <w:tcW w:w="913" w:type="dxa"/>
          </w:tcPr>
          <w:p w14:paraId="684D2D81" w14:textId="77777777" w:rsidR="00D848EF" w:rsidRPr="00AE13D0"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n-US"/>
              </w:rPr>
            </w:pPr>
            <w:r>
              <w:rPr>
                <w:rFonts w:asciiTheme="minorHAnsi" w:hAnsiTheme="minorHAnsi" w:cstheme="minorHAnsi"/>
                <w:sz w:val="20"/>
                <w:lang w:val="en-US"/>
              </w:rPr>
              <w:t>$</w:t>
            </w:r>
          </w:p>
        </w:tc>
        <w:tc>
          <w:tcPr>
            <w:tcW w:w="1062" w:type="dxa"/>
          </w:tcPr>
          <w:p w14:paraId="73D7A645" w14:textId="77777777" w:rsidR="00D848EF" w:rsidRPr="00AE13D0"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lang w:val="es-MX" w:eastAsia="es-MX"/>
              </w:rPr>
            </w:pPr>
            <w:r w:rsidRPr="00AE13D0">
              <w:rPr>
                <w:rFonts w:asciiTheme="minorHAnsi" w:hAnsiTheme="minorHAnsi" w:cstheme="minorHAnsi"/>
                <w:color w:val="000000"/>
                <w:sz w:val="20"/>
                <w:lang w:val="es-MX" w:eastAsia="es-MX"/>
              </w:rPr>
              <w:t>4</w:t>
            </w:r>
          </w:p>
          <w:p w14:paraId="3312A14C" w14:textId="77777777" w:rsidR="00D848EF" w:rsidRPr="00AE13D0"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AE13D0">
              <w:rPr>
                <w:rFonts w:asciiTheme="minorHAnsi" w:hAnsiTheme="minorHAnsi" w:cstheme="minorHAnsi"/>
                <w:sz w:val="20"/>
                <w:lang w:val="es-MX"/>
              </w:rPr>
              <w:t>Volatilidad del 10-15%</w:t>
            </w:r>
          </w:p>
        </w:tc>
        <w:tc>
          <w:tcPr>
            <w:tcW w:w="1115" w:type="dxa"/>
          </w:tcPr>
          <w:p w14:paraId="6CC2C0BD" w14:textId="77777777" w:rsidR="00D848EF" w:rsidRPr="008A6849"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pacing w:val="0"/>
                <w:sz w:val="20"/>
                <w:lang w:val="en-US"/>
              </w:rPr>
            </w:pPr>
            <w:r w:rsidRPr="008A6849">
              <w:rPr>
                <w:rFonts w:asciiTheme="minorHAnsi" w:hAnsiTheme="minorHAnsi" w:cstheme="minorHAnsi"/>
                <w:color w:val="FF0000"/>
                <w:spacing w:val="0"/>
                <w:sz w:val="20"/>
                <w:lang w:val="en-US"/>
              </w:rPr>
              <w:t>7.5%</w:t>
            </w:r>
          </w:p>
        </w:tc>
        <w:tc>
          <w:tcPr>
            <w:tcW w:w="3104" w:type="dxa"/>
          </w:tcPr>
          <w:p w14:paraId="06691497" w14:textId="77777777" w:rsidR="00D848EF" w:rsidRPr="00AE13D0"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lang w:val="es-MX"/>
              </w:rPr>
            </w:pPr>
            <w:r w:rsidRPr="00AE13D0">
              <w:rPr>
                <w:rFonts w:asciiTheme="minorHAnsi" w:hAnsiTheme="minorHAnsi" w:cstheme="minorHAnsi"/>
                <w:b/>
                <w:color w:val="000000"/>
                <w:sz w:val="20"/>
                <w:lang w:val="es-MX"/>
              </w:rPr>
              <w:t xml:space="preserve">Fondo Mutuo: </w:t>
            </w:r>
            <w:r w:rsidRPr="00AE13D0">
              <w:rPr>
                <w:rFonts w:asciiTheme="minorHAnsi" w:hAnsiTheme="minorHAnsi" w:cstheme="minorHAnsi"/>
                <w:sz w:val="20"/>
                <w:lang w:val="es-MX"/>
              </w:rPr>
              <w:t xml:space="preserve">FAANG + son: Facebook, Amazon, Apple, Netflix, Google, Microsoft, Intel, Broadcom + Tencent, Alibaba, Samsung, </w:t>
            </w:r>
            <w:proofErr w:type="spellStart"/>
            <w:r w:rsidRPr="00AE13D0">
              <w:rPr>
                <w:rFonts w:asciiTheme="minorHAnsi" w:hAnsiTheme="minorHAnsi" w:cstheme="minorHAnsi"/>
                <w:sz w:val="20"/>
                <w:lang w:val="es-MX"/>
              </w:rPr>
              <w:t>Taiwan</w:t>
            </w:r>
            <w:proofErr w:type="spellEnd"/>
            <w:r w:rsidRPr="00AE13D0">
              <w:rPr>
                <w:rFonts w:asciiTheme="minorHAnsi" w:hAnsiTheme="minorHAnsi" w:cstheme="minorHAnsi"/>
                <w:sz w:val="20"/>
                <w:lang w:val="es-MX"/>
              </w:rPr>
              <w:t xml:space="preserve"> Semi-Conductor, Baidu, etc., las mejores compañías tecnológicas de EE. UU. Y Asia. Las acciones representan </w:t>
            </w:r>
            <w:proofErr w:type="spellStart"/>
            <w:r w:rsidRPr="00AE13D0">
              <w:rPr>
                <w:rFonts w:asciiTheme="minorHAnsi" w:hAnsiTheme="minorHAnsi" w:cstheme="minorHAnsi"/>
                <w:sz w:val="20"/>
                <w:lang w:val="es-MX"/>
              </w:rPr>
              <w:t>appx</w:t>
            </w:r>
            <w:proofErr w:type="spellEnd"/>
            <w:r w:rsidRPr="00AE13D0">
              <w:rPr>
                <w:rFonts w:asciiTheme="minorHAnsi" w:hAnsiTheme="minorHAnsi" w:cstheme="minorHAnsi"/>
                <w:sz w:val="20"/>
                <w:lang w:val="es-MX"/>
              </w:rPr>
              <w:t>. 20% del índice S&amp;P 500 y aproximadamente 10% del índice MSCI EM a partir de mayo de 2018.</w:t>
            </w:r>
          </w:p>
        </w:tc>
        <w:tc>
          <w:tcPr>
            <w:tcW w:w="2115" w:type="dxa"/>
            <w:noWrap/>
          </w:tcPr>
          <w:p w14:paraId="7B0924AA" w14:textId="77777777" w:rsidR="008A6849" w:rsidRPr="00AE13D0" w:rsidRDefault="008A6849" w:rsidP="008A684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sidRPr="00AE13D0">
              <w:rPr>
                <w:rFonts w:asciiTheme="minorHAnsi" w:hAnsiTheme="minorHAnsi" w:cstheme="minorHAnsi"/>
                <w:b/>
                <w:bCs/>
                <w:sz w:val="20"/>
                <w:lang w:val="es-MX"/>
              </w:rPr>
              <w:t xml:space="preserve">Rendimiento: </w:t>
            </w:r>
          </w:p>
          <w:p w14:paraId="28D07F93" w14:textId="77777777" w:rsidR="008A6849" w:rsidRPr="008A6849" w:rsidRDefault="008A6849" w:rsidP="008A684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2060"/>
                <w:sz w:val="20"/>
                <w:lang w:val="es-MX"/>
              </w:rPr>
            </w:pPr>
            <w:r w:rsidRPr="008A6849">
              <w:rPr>
                <w:rFonts w:asciiTheme="minorHAnsi" w:hAnsiTheme="minorHAnsi" w:cstheme="minorHAnsi"/>
                <w:b/>
                <w:bCs/>
                <w:color w:val="002060"/>
                <w:sz w:val="20"/>
                <w:lang w:val="es-MX"/>
              </w:rPr>
              <w:t xml:space="preserve">2020: </w:t>
            </w:r>
            <w:r w:rsidRPr="008A6849">
              <w:rPr>
                <w:rFonts w:asciiTheme="minorHAnsi" w:hAnsiTheme="minorHAnsi" w:cstheme="minorHAnsi"/>
                <w:color w:val="002060"/>
                <w:sz w:val="20"/>
                <w:lang w:val="es-MX"/>
              </w:rPr>
              <w:t>47.02%</w:t>
            </w:r>
          </w:p>
          <w:p w14:paraId="61BB00F1" w14:textId="77777777" w:rsidR="008A6849" w:rsidRPr="008A6849" w:rsidRDefault="008A6849" w:rsidP="008A684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sidRPr="008A6849">
              <w:rPr>
                <w:rFonts w:asciiTheme="minorHAnsi" w:hAnsiTheme="minorHAnsi" w:cstheme="minorHAnsi"/>
                <w:b/>
                <w:bCs/>
                <w:sz w:val="20"/>
                <w:lang w:val="es-MX"/>
              </w:rPr>
              <w:t xml:space="preserve">2019: </w:t>
            </w:r>
            <w:r w:rsidRPr="008A6849">
              <w:rPr>
                <w:rFonts w:asciiTheme="minorHAnsi" w:hAnsiTheme="minorHAnsi" w:cstheme="minorHAnsi"/>
                <w:sz w:val="20"/>
                <w:lang w:val="es-MX"/>
              </w:rPr>
              <w:t>17.98%</w:t>
            </w:r>
          </w:p>
          <w:p w14:paraId="5E2015E2" w14:textId="77777777" w:rsidR="008A6849" w:rsidRPr="00AE13D0" w:rsidRDefault="008A6849" w:rsidP="008A684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
                <w:iCs/>
                <w:sz w:val="20"/>
                <w:lang w:val="es-MX"/>
              </w:rPr>
            </w:pPr>
          </w:p>
          <w:p w14:paraId="0FF4745E" w14:textId="77777777" w:rsidR="008A6849" w:rsidRPr="001E7AEF" w:rsidRDefault="008A6849" w:rsidP="008A684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i/>
                <w:iCs/>
                <w:sz w:val="20"/>
                <w:lang w:val="es-MX"/>
              </w:rPr>
              <w:t>Liquidez Diario</w:t>
            </w:r>
          </w:p>
          <w:p w14:paraId="3020F7E4" w14:textId="77777777" w:rsidR="008A6849" w:rsidRPr="00BF4A2E" w:rsidRDefault="008A6849" w:rsidP="008A684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r w:rsidRPr="00BF4A2E">
              <w:rPr>
                <w:rFonts w:asciiTheme="minorHAnsi" w:hAnsiTheme="minorHAnsi" w:cstheme="minorHAnsi"/>
                <w:i/>
                <w:sz w:val="20"/>
                <w:lang w:val="es-MX"/>
              </w:rPr>
              <w:t>(cobro descendente del 5% al 0% para retiros durante los primeros 5 años)</w:t>
            </w:r>
          </w:p>
          <w:p w14:paraId="5572F639" w14:textId="77777777" w:rsidR="00D848EF" w:rsidRPr="00AE13D0"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p>
          <w:p w14:paraId="365CD85A" w14:textId="77777777" w:rsidR="00D848EF" w:rsidRPr="00AE13D0"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rPr>
            </w:pPr>
          </w:p>
          <w:p w14:paraId="22E4C0E6" w14:textId="77777777" w:rsidR="00D848EF" w:rsidRPr="00AE13D0"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pacing w:val="0"/>
                <w:sz w:val="20"/>
                <w:lang w:val="es-MX"/>
              </w:rPr>
            </w:pPr>
          </w:p>
        </w:tc>
      </w:tr>
      <w:bookmarkEnd w:id="1"/>
      <w:tr w:rsidR="00D848EF" w:rsidRPr="00E3071D" w14:paraId="24C208C1" w14:textId="77777777" w:rsidTr="006055BD">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730E5AD7" w14:textId="77777777" w:rsidR="00D848EF" w:rsidRDefault="00D848EF" w:rsidP="006055BD">
            <w:pPr>
              <w:jc w:val="center"/>
              <w:rPr>
                <w:rStyle w:val="Textoennegrita"/>
                <w:rFonts w:asciiTheme="minorHAnsi" w:hAnsiTheme="minorHAnsi" w:cstheme="minorHAnsi"/>
                <w:b/>
                <w:bCs/>
                <w:color w:val="002060"/>
                <w:szCs w:val="24"/>
                <w:lang w:val="es-MX"/>
              </w:rPr>
            </w:pPr>
            <w:r w:rsidRPr="0019339B">
              <w:rPr>
                <w:rFonts w:asciiTheme="minorHAnsi" w:hAnsiTheme="minorHAnsi" w:cstheme="minorHAnsi"/>
                <w:noProof/>
              </w:rPr>
              <w:lastRenderedPageBreak/>
              <w:drawing>
                <wp:inline distT="0" distB="0" distL="0" distR="0" wp14:anchorId="72169F17" wp14:editId="68E22BF7">
                  <wp:extent cx="1113182" cy="421419"/>
                  <wp:effectExtent l="0" t="0" r="0" b="0"/>
                  <wp:docPr id="9" name="Imagen 7"/>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30" cstate="print">
                            <a:extLst>
                              <a:ext uri="{28A0092B-C50C-407E-A947-70E740481C1C}">
                                <a14:useLocalDpi xmlns:a14="http://schemas.microsoft.com/office/drawing/2010/main" val="0"/>
                              </a:ext>
                            </a:extLst>
                          </a:blip>
                          <a:srcRect t="32653" b="35715"/>
                          <a:stretch/>
                        </pic:blipFill>
                        <pic:spPr bwMode="auto">
                          <a:xfrm>
                            <a:off x="0" y="0"/>
                            <a:ext cx="1133788" cy="429220"/>
                          </a:xfrm>
                          <a:prstGeom prst="rect">
                            <a:avLst/>
                          </a:prstGeom>
                          <a:noFill/>
                          <a:ln>
                            <a:noFill/>
                          </a:ln>
                          <a:extLst>
                            <a:ext uri="{53640926-AAD7-44D8-BBD7-CCE9431645EC}">
                              <a14:shadowObscured xmlns:a14="http://schemas.microsoft.com/office/drawing/2010/main"/>
                            </a:ext>
                          </a:extLst>
                        </pic:spPr>
                      </pic:pic>
                    </a:graphicData>
                  </a:graphic>
                </wp:inline>
              </w:drawing>
            </w:r>
          </w:p>
          <w:p w14:paraId="08BFDABA" w14:textId="77777777" w:rsidR="00D848EF" w:rsidRPr="00B233A5" w:rsidRDefault="00D848EF" w:rsidP="006055BD">
            <w:pPr>
              <w:jc w:val="center"/>
              <w:rPr>
                <w:rStyle w:val="Textoennegrita"/>
                <w:rFonts w:asciiTheme="minorHAnsi" w:hAnsiTheme="minorHAnsi" w:cstheme="minorHAnsi"/>
                <w:b/>
                <w:bCs/>
                <w:color w:val="002060"/>
                <w:szCs w:val="24"/>
                <w:lang w:val="en-US"/>
              </w:rPr>
            </w:pPr>
            <w:r w:rsidRPr="00B233A5">
              <w:rPr>
                <w:rStyle w:val="Textoennegrita"/>
                <w:rFonts w:asciiTheme="minorHAnsi" w:hAnsiTheme="minorHAnsi" w:cstheme="minorHAnsi"/>
                <w:color w:val="002060"/>
                <w:szCs w:val="24"/>
                <w:lang w:val="en-US"/>
              </w:rPr>
              <w:t>G</w:t>
            </w:r>
            <w:proofErr w:type="spellStart"/>
            <w:r w:rsidRPr="00B233A5">
              <w:rPr>
                <w:rStyle w:val="Textoennegrita"/>
                <w:rFonts w:asciiTheme="minorHAnsi" w:hAnsiTheme="minorHAnsi" w:cstheme="minorHAnsi"/>
                <w:color w:val="002060"/>
                <w:szCs w:val="24"/>
              </w:rPr>
              <w:t>uinness</w:t>
            </w:r>
            <w:proofErr w:type="spellEnd"/>
            <w:r w:rsidRPr="00B233A5">
              <w:rPr>
                <w:rStyle w:val="Textoennegrita"/>
                <w:rFonts w:asciiTheme="minorHAnsi" w:hAnsiTheme="minorHAnsi" w:cstheme="minorHAnsi"/>
                <w:color w:val="002060"/>
                <w:szCs w:val="24"/>
              </w:rPr>
              <w:t xml:space="preserve"> Global Innovators</w:t>
            </w:r>
          </w:p>
          <w:p w14:paraId="4336C559" w14:textId="77777777" w:rsidR="00D848EF" w:rsidRPr="005B72E2" w:rsidRDefault="00D848EF" w:rsidP="00D848EF">
            <w:pPr>
              <w:pStyle w:val="Prrafodelista"/>
              <w:numPr>
                <w:ilvl w:val="0"/>
                <w:numId w:val="14"/>
              </w:numPr>
              <w:rPr>
                <w:rStyle w:val="Textoennegrita"/>
                <w:rFonts w:asciiTheme="minorHAnsi" w:hAnsiTheme="minorHAnsi" w:cstheme="minorHAnsi"/>
                <w:color w:val="000000" w:themeColor="text1"/>
                <w:sz w:val="20"/>
                <w:lang w:val="en-US"/>
              </w:rPr>
            </w:pPr>
            <w:r w:rsidRPr="005B72E2">
              <w:rPr>
                <w:rStyle w:val="Textoennegrita"/>
                <w:rFonts w:asciiTheme="minorHAnsi" w:hAnsiTheme="minorHAnsi" w:cstheme="minorHAnsi"/>
                <w:color w:val="000000" w:themeColor="text1"/>
                <w:sz w:val="20"/>
                <w:lang w:val="en-US"/>
              </w:rPr>
              <w:t>ISIN: IE00BQXX3F31</w:t>
            </w:r>
          </w:p>
          <w:p w14:paraId="273DAE84" w14:textId="57B43298" w:rsidR="00D848EF" w:rsidRPr="009B0943" w:rsidRDefault="00D848EF" w:rsidP="00D848EF">
            <w:pPr>
              <w:pStyle w:val="Prrafodelista"/>
              <w:numPr>
                <w:ilvl w:val="0"/>
                <w:numId w:val="14"/>
              </w:numPr>
              <w:rPr>
                <w:rStyle w:val="Hipervnculo"/>
                <w:rFonts w:asciiTheme="minorHAnsi" w:hAnsiTheme="minorHAnsi" w:cstheme="minorHAnsi"/>
                <w:b w:val="0"/>
                <w:bCs w:val="0"/>
                <w:sz w:val="20"/>
                <w:lang w:val="en-US"/>
              </w:rPr>
            </w:pPr>
            <w:r>
              <w:rPr>
                <w:rFonts w:asciiTheme="minorHAnsi" w:hAnsiTheme="minorHAnsi" w:cstheme="minorHAnsi"/>
                <w:sz w:val="20"/>
                <w:lang w:val="en-US"/>
              </w:rPr>
              <w:fldChar w:fldCharType="begin"/>
            </w:r>
            <w:r w:rsidR="006055BD">
              <w:rPr>
                <w:rFonts w:asciiTheme="minorHAnsi" w:hAnsiTheme="minorHAnsi" w:cstheme="minorHAnsi"/>
                <w:sz w:val="20"/>
                <w:lang w:val="en-US"/>
              </w:rPr>
              <w:instrText>HYPERLINK "https://www.dropbox.com/s/libs07tmnuh10lu/Guinness%20Global%20Innovators%20Fund%20Factsheet.pdf?dl=0"</w:instrText>
            </w:r>
            <w:r>
              <w:rPr>
                <w:rFonts w:asciiTheme="minorHAnsi" w:hAnsiTheme="minorHAnsi" w:cstheme="minorHAnsi"/>
                <w:sz w:val="20"/>
                <w:lang w:val="en-US"/>
              </w:rPr>
              <w:fldChar w:fldCharType="separate"/>
            </w:r>
            <w:r w:rsidRPr="009B0943">
              <w:rPr>
                <w:rStyle w:val="Hipervnculo"/>
                <w:rFonts w:asciiTheme="minorHAnsi" w:hAnsiTheme="minorHAnsi" w:cstheme="minorHAnsi"/>
                <w:b w:val="0"/>
                <w:bCs w:val="0"/>
                <w:sz w:val="20"/>
                <w:lang w:val="en-US"/>
              </w:rPr>
              <w:t xml:space="preserve">Factsheet </w:t>
            </w:r>
            <w:r w:rsidR="006055BD">
              <w:rPr>
                <w:rStyle w:val="Hipervnculo"/>
                <w:rFonts w:asciiTheme="minorHAnsi" w:hAnsiTheme="minorHAnsi" w:cstheme="minorHAnsi"/>
                <w:b w:val="0"/>
                <w:bCs w:val="0"/>
                <w:sz w:val="20"/>
                <w:lang w:val="en-US"/>
              </w:rPr>
              <w:t xml:space="preserve">Feb </w:t>
            </w:r>
            <w:r w:rsidRPr="009B0943">
              <w:rPr>
                <w:rStyle w:val="Hipervnculo"/>
                <w:rFonts w:asciiTheme="minorHAnsi" w:hAnsiTheme="minorHAnsi" w:cstheme="minorHAnsi"/>
                <w:b w:val="0"/>
                <w:bCs w:val="0"/>
                <w:sz w:val="20"/>
                <w:lang w:val="en-US"/>
              </w:rPr>
              <w:t>202</w:t>
            </w:r>
            <w:r w:rsidR="006055BD">
              <w:rPr>
                <w:rStyle w:val="Hipervnculo"/>
                <w:rFonts w:asciiTheme="minorHAnsi" w:hAnsiTheme="minorHAnsi" w:cstheme="minorHAnsi"/>
                <w:b w:val="0"/>
                <w:bCs w:val="0"/>
                <w:sz w:val="20"/>
                <w:lang w:val="en-US"/>
              </w:rPr>
              <w:t>1</w:t>
            </w:r>
          </w:p>
          <w:p w14:paraId="045CC6DD" w14:textId="77777777" w:rsidR="00D848EF" w:rsidRPr="00B83D5C" w:rsidRDefault="00D848EF" w:rsidP="00D848EF">
            <w:pPr>
              <w:pStyle w:val="Prrafodelista"/>
              <w:numPr>
                <w:ilvl w:val="0"/>
                <w:numId w:val="14"/>
              </w:numPr>
              <w:rPr>
                <w:rFonts w:asciiTheme="minorHAnsi" w:hAnsiTheme="minorHAnsi" w:cstheme="minorHAnsi"/>
                <w:b w:val="0"/>
                <w:bCs w:val="0"/>
                <w:color w:val="000000" w:themeColor="text1"/>
                <w:sz w:val="20"/>
                <w:lang w:val="es-MX"/>
              </w:rPr>
            </w:pPr>
            <w:r>
              <w:rPr>
                <w:rFonts w:asciiTheme="minorHAnsi" w:hAnsiTheme="minorHAnsi" w:cstheme="minorHAnsi"/>
                <w:sz w:val="20"/>
                <w:lang w:val="en-US"/>
              </w:rPr>
              <w:fldChar w:fldCharType="end"/>
            </w:r>
            <w:r w:rsidRPr="005B72E2">
              <w:rPr>
                <w:rFonts w:asciiTheme="minorHAnsi" w:hAnsiTheme="minorHAnsi" w:cstheme="minorHAnsi"/>
                <w:b w:val="0"/>
                <w:bCs w:val="0"/>
                <w:color w:val="000000" w:themeColor="text1"/>
                <w:sz w:val="20"/>
                <w:lang w:val="es-MX"/>
              </w:rPr>
              <w:t xml:space="preserve">AUM $384 </w:t>
            </w:r>
            <w:proofErr w:type="spellStart"/>
            <w:r w:rsidRPr="005B72E2">
              <w:rPr>
                <w:rFonts w:asciiTheme="minorHAnsi" w:hAnsiTheme="minorHAnsi" w:cstheme="minorHAnsi"/>
                <w:b w:val="0"/>
                <w:bCs w:val="0"/>
                <w:color w:val="000000" w:themeColor="text1"/>
                <w:sz w:val="20"/>
                <w:lang w:val="es-MX"/>
              </w:rPr>
              <w:t>Mll</w:t>
            </w:r>
            <w:proofErr w:type="spellEnd"/>
          </w:p>
          <w:p w14:paraId="7645B5A5" w14:textId="77777777" w:rsidR="00D848EF" w:rsidRPr="005B72E2" w:rsidRDefault="00D848EF" w:rsidP="00D848EF">
            <w:pPr>
              <w:pStyle w:val="Prrafodelista"/>
              <w:numPr>
                <w:ilvl w:val="0"/>
                <w:numId w:val="14"/>
              </w:numPr>
              <w:rPr>
                <w:rFonts w:asciiTheme="minorHAnsi" w:hAnsiTheme="minorHAnsi" w:cstheme="minorHAnsi"/>
                <w:b w:val="0"/>
                <w:bCs w:val="0"/>
                <w:color w:val="000000" w:themeColor="text1"/>
                <w:sz w:val="20"/>
                <w:lang w:val="es-MX"/>
              </w:rPr>
            </w:pPr>
            <w:r w:rsidRPr="005B72E2">
              <w:rPr>
                <w:rFonts w:asciiTheme="minorHAnsi" w:hAnsiTheme="minorHAnsi" w:cstheme="minorHAnsi"/>
                <w:b w:val="0"/>
                <w:bCs w:val="0"/>
                <w:color w:val="000000" w:themeColor="text1"/>
                <w:sz w:val="20"/>
                <w:lang w:val="es-MX"/>
              </w:rPr>
              <w:t xml:space="preserve">5* de </w:t>
            </w:r>
            <w:proofErr w:type="spellStart"/>
            <w:r w:rsidRPr="005B72E2">
              <w:rPr>
                <w:rFonts w:asciiTheme="minorHAnsi" w:hAnsiTheme="minorHAnsi" w:cstheme="minorHAnsi"/>
                <w:b w:val="0"/>
                <w:bCs w:val="0"/>
                <w:color w:val="000000" w:themeColor="text1"/>
                <w:sz w:val="20"/>
                <w:lang w:val="es-MX"/>
              </w:rPr>
              <w:t>Morningstar</w:t>
            </w:r>
            <w:proofErr w:type="spellEnd"/>
          </w:p>
          <w:p w14:paraId="6B565EF8" w14:textId="77777777" w:rsidR="00D848EF" w:rsidRPr="005B72E2" w:rsidRDefault="00D848EF" w:rsidP="00D848EF">
            <w:pPr>
              <w:pStyle w:val="Prrafodelista"/>
              <w:numPr>
                <w:ilvl w:val="0"/>
                <w:numId w:val="14"/>
              </w:numPr>
              <w:rPr>
                <w:rFonts w:asciiTheme="minorHAnsi" w:hAnsiTheme="minorHAnsi" w:cstheme="minorHAnsi"/>
                <w:b w:val="0"/>
                <w:bCs w:val="0"/>
                <w:color w:val="000000" w:themeColor="text1"/>
                <w:sz w:val="20"/>
                <w:lang w:val="es-MX"/>
              </w:rPr>
            </w:pPr>
            <w:r w:rsidRPr="005B72E2">
              <w:rPr>
                <w:rFonts w:asciiTheme="minorHAnsi" w:hAnsiTheme="minorHAnsi" w:cstheme="minorHAnsi"/>
                <w:b w:val="0"/>
                <w:bCs w:val="0"/>
                <w:color w:val="000000" w:themeColor="text1"/>
                <w:sz w:val="20"/>
                <w:lang w:val="es-MX"/>
              </w:rPr>
              <w:t>Posicionado # 7 de su categoría</w:t>
            </w:r>
          </w:p>
          <w:p w14:paraId="6B863CD0" w14:textId="77777777" w:rsidR="00D848EF" w:rsidRPr="001F5B7C" w:rsidRDefault="00D848EF" w:rsidP="006055BD">
            <w:pPr>
              <w:jc w:val="center"/>
              <w:rPr>
                <w:rFonts w:asciiTheme="minorHAnsi" w:hAnsiTheme="minorHAnsi" w:cstheme="minorHAnsi"/>
                <w:b w:val="0"/>
                <w:bCs w:val="0"/>
                <w:color w:val="FF0000"/>
                <w:sz w:val="18"/>
                <w:szCs w:val="18"/>
                <w:lang w:val="es-MX"/>
              </w:rPr>
            </w:pPr>
          </w:p>
          <w:p w14:paraId="17D7E6FC" w14:textId="77777777" w:rsidR="00D848EF" w:rsidRPr="00AE13D0" w:rsidRDefault="00D848EF" w:rsidP="006055BD">
            <w:pPr>
              <w:rPr>
                <w:rFonts w:asciiTheme="minorHAnsi" w:hAnsiTheme="minorHAnsi" w:cstheme="minorHAnsi"/>
                <w:sz w:val="20"/>
                <w:lang w:val="es-MX"/>
              </w:rPr>
            </w:pPr>
          </w:p>
        </w:tc>
        <w:tc>
          <w:tcPr>
            <w:tcW w:w="913" w:type="dxa"/>
          </w:tcPr>
          <w:p w14:paraId="50C508EB"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eastAsia="es-MX"/>
              </w:rPr>
            </w:pPr>
            <w:r>
              <w:rPr>
                <w:rFonts w:asciiTheme="minorHAnsi" w:hAnsiTheme="minorHAnsi" w:cstheme="minorHAnsi"/>
                <w:sz w:val="20"/>
                <w:lang w:val="es-MX" w:eastAsia="es-MX"/>
              </w:rPr>
              <w:t>$</w:t>
            </w:r>
          </w:p>
        </w:tc>
        <w:tc>
          <w:tcPr>
            <w:tcW w:w="1062" w:type="dxa"/>
          </w:tcPr>
          <w:p w14:paraId="31F40221" w14:textId="77777777" w:rsidR="00D848EF" w:rsidRPr="00F764D1"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eastAsia="es-MX"/>
              </w:rPr>
            </w:pPr>
            <w:r w:rsidRPr="00F764D1">
              <w:rPr>
                <w:rFonts w:asciiTheme="minorHAnsi" w:hAnsiTheme="minorHAnsi" w:cstheme="minorHAnsi"/>
                <w:color w:val="000000"/>
                <w:sz w:val="20"/>
                <w:lang w:val="es-MX" w:eastAsia="es-MX"/>
              </w:rPr>
              <w:t>4</w:t>
            </w:r>
          </w:p>
          <w:p w14:paraId="79026EE5"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eastAsia="es-MX"/>
              </w:rPr>
            </w:pPr>
            <w:r w:rsidRPr="00F764D1">
              <w:rPr>
                <w:rFonts w:asciiTheme="minorHAnsi" w:hAnsiTheme="minorHAnsi" w:cstheme="minorHAnsi"/>
                <w:sz w:val="20"/>
                <w:lang w:val="es-MX"/>
              </w:rPr>
              <w:t xml:space="preserve">Volatilidad del </w:t>
            </w:r>
            <w:r>
              <w:rPr>
                <w:rFonts w:asciiTheme="minorHAnsi" w:hAnsiTheme="minorHAnsi" w:cstheme="minorHAnsi"/>
                <w:sz w:val="20"/>
                <w:lang w:val="es-MX"/>
              </w:rPr>
              <w:t>10</w:t>
            </w:r>
            <w:r w:rsidRPr="00F764D1">
              <w:rPr>
                <w:rFonts w:asciiTheme="minorHAnsi" w:hAnsiTheme="minorHAnsi" w:cstheme="minorHAnsi"/>
                <w:sz w:val="20"/>
                <w:lang w:val="es-MX"/>
              </w:rPr>
              <w:t>-</w:t>
            </w:r>
            <w:r>
              <w:rPr>
                <w:rFonts w:asciiTheme="minorHAnsi" w:hAnsiTheme="minorHAnsi" w:cstheme="minorHAnsi"/>
                <w:sz w:val="20"/>
                <w:lang w:val="es-MX"/>
              </w:rPr>
              <w:t>15</w:t>
            </w:r>
            <w:r w:rsidRPr="00F764D1">
              <w:rPr>
                <w:rFonts w:asciiTheme="minorHAnsi" w:hAnsiTheme="minorHAnsi" w:cstheme="minorHAnsi"/>
                <w:sz w:val="20"/>
                <w:lang w:val="es-MX"/>
              </w:rPr>
              <w:t>%</w:t>
            </w:r>
          </w:p>
        </w:tc>
        <w:tc>
          <w:tcPr>
            <w:tcW w:w="1115" w:type="dxa"/>
          </w:tcPr>
          <w:p w14:paraId="6D654F42" w14:textId="77777777" w:rsidR="00D848EF" w:rsidRPr="008A6849"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FF0000"/>
                <w:spacing w:val="0"/>
                <w:sz w:val="20"/>
                <w:lang w:val="en-US"/>
              </w:rPr>
            </w:pPr>
            <w:r w:rsidRPr="008A6849">
              <w:rPr>
                <w:rFonts w:asciiTheme="minorHAnsi" w:hAnsiTheme="minorHAnsi" w:cstheme="minorHAnsi"/>
                <w:color w:val="FF0000"/>
                <w:spacing w:val="0"/>
                <w:sz w:val="20"/>
                <w:lang w:val="en-US"/>
              </w:rPr>
              <w:t>7.5%</w:t>
            </w:r>
          </w:p>
        </w:tc>
        <w:tc>
          <w:tcPr>
            <w:tcW w:w="3104" w:type="dxa"/>
          </w:tcPr>
          <w:p w14:paraId="629E91C8" w14:textId="77777777" w:rsidR="00D848EF" w:rsidRPr="00322F8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r w:rsidRPr="00322F8C">
              <w:rPr>
                <w:rFonts w:asciiTheme="minorHAnsi" w:hAnsiTheme="minorHAnsi" w:cstheme="minorHAnsi"/>
                <w:sz w:val="19"/>
                <w:szCs w:val="19"/>
                <w:lang w:val="es-MX"/>
              </w:rPr>
              <w:t xml:space="preserve">El fondo </w:t>
            </w:r>
            <w:r>
              <w:rPr>
                <w:rFonts w:asciiTheme="minorHAnsi" w:hAnsiTheme="minorHAnsi" w:cstheme="minorHAnsi"/>
                <w:sz w:val="19"/>
                <w:szCs w:val="19"/>
                <w:lang w:val="es-MX"/>
              </w:rPr>
              <w:t xml:space="preserve">invierte en 30 acciones con la misma ponderación en cada una de empresas consideradas por los gestores ser las más innovadoras en su subsector durante 10 años. </w:t>
            </w:r>
            <w:r>
              <w:rPr>
                <w:rFonts w:asciiTheme="minorHAnsi" w:hAnsiTheme="minorHAnsi" w:cstheme="minorHAnsi"/>
                <w:sz w:val="19"/>
                <w:szCs w:val="19"/>
                <w:lang w:val="es-MX"/>
              </w:rPr>
              <w:br/>
            </w:r>
            <w:r>
              <w:rPr>
                <w:rFonts w:asciiTheme="minorHAnsi" w:hAnsiTheme="minorHAnsi" w:cstheme="minorHAnsi"/>
                <w:sz w:val="19"/>
                <w:szCs w:val="19"/>
                <w:lang w:val="es-MX"/>
              </w:rPr>
              <w:br/>
              <w:t xml:space="preserve">Solo invierten en empresas con una capitalización de mínima $1 </w:t>
            </w:r>
            <w:proofErr w:type="spellStart"/>
            <w:r>
              <w:rPr>
                <w:rFonts w:asciiTheme="minorHAnsi" w:hAnsiTheme="minorHAnsi" w:cstheme="minorHAnsi"/>
                <w:sz w:val="19"/>
                <w:szCs w:val="19"/>
                <w:lang w:val="es-MX"/>
              </w:rPr>
              <w:t>Bll</w:t>
            </w:r>
            <w:proofErr w:type="spellEnd"/>
            <w:r>
              <w:rPr>
                <w:rFonts w:asciiTheme="minorHAnsi" w:hAnsiTheme="minorHAnsi" w:cstheme="minorHAnsi"/>
                <w:sz w:val="19"/>
                <w:szCs w:val="19"/>
                <w:lang w:val="es-MX"/>
              </w:rPr>
              <w:t xml:space="preserve"> USD de alta calidad. Empresas con poca deuda y que han logrado aumentar sus ganancias anuales año con año durante 10 años continuos. </w:t>
            </w:r>
            <w:r>
              <w:rPr>
                <w:rFonts w:asciiTheme="minorHAnsi" w:hAnsiTheme="minorHAnsi" w:cstheme="minorHAnsi"/>
                <w:sz w:val="19"/>
                <w:szCs w:val="19"/>
                <w:lang w:val="es-MX"/>
              </w:rPr>
              <w:br/>
            </w:r>
            <w:r>
              <w:rPr>
                <w:rFonts w:asciiTheme="minorHAnsi" w:hAnsiTheme="minorHAnsi" w:cstheme="minorHAnsi"/>
                <w:sz w:val="19"/>
                <w:szCs w:val="19"/>
                <w:lang w:val="es-MX"/>
              </w:rPr>
              <w:br/>
              <w:t>Diversifican en distintos sectores como</w:t>
            </w:r>
            <w:r w:rsidRPr="00322F8C">
              <w:rPr>
                <w:rFonts w:asciiTheme="minorHAnsi" w:hAnsiTheme="minorHAnsi" w:cstheme="minorHAnsi"/>
                <w:sz w:val="19"/>
                <w:szCs w:val="19"/>
                <w:lang w:val="es-MX"/>
              </w:rPr>
              <w:t xml:space="preserve"> tecnología, comunicación, </w:t>
            </w:r>
            <w:r>
              <w:rPr>
                <w:rFonts w:asciiTheme="minorHAnsi" w:hAnsiTheme="minorHAnsi" w:cstheme="minorHAnsi"/>
                <w:sz w:val="19"/>
                <w:szCs w:val="19"/>
                <w:lang w:val="es-MX"/>
              </w:rPr>
              <w:t xml:space="preserve">salud, financiera y distintas regiones geográficas. </w:t>
            </w:r>
          </w:p>
          <w:p w14:paraId="784B9AC4" w14:textId="77777777" w:rsidR="00D848EF" w:rsidRPr="00322F8C"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9"/>
                <w:szCs w:val="19"/>
                <w:lang w:val="es-MX"/>
              </w:rPr>
            </w:pPr>
          </w:p>
          <w:p w14:paraId="077D4DBD" w14:textId="77777777" w:rsidR="00D848EF" w:rsidRPr="00AE13D0"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color w:val="000000"/>
                <w:sz w:val="20"/>
                <w:lang w:val="es-MX"/>
              </w:rPr>
            </w:pPr>
            <w:r>
              <w:rPr>
                <w:rFonts w:asciiTheme="minorHAnsi" w:hAnsiTheme="minorHAnsi" w:cstheme="minorHAnsi"/>
                <w:sz w:val="19"/>
                <w:szCs w:val="19"/>
                <w:lang w:val="es-MX"/>
              </w:rPr>
              <w:t xml:space="preserve">Solo compran las acciones cuando tengan </w:t>
            </w:r>
            <w:r w:rsidRPr="00322F8C">
              <w:rPr>
                <w:rFonts w:asciiTheme="minorHAnsi" w:hAnsiTheme="minorHAnsi" w:cstheme="minorHAnsi"/>
                <w:sz w:val="19"/>
                <w:szCs w:val="19"/>
                <w:lang w:val="es-MX"/>
              </w:rPr>
              <w:t>valoraciones atractivas</w:t>
            </w:r>
            <w:r>
              <w:rPr>
                <w:rFonts w:asciiTheme="minorHAnsi" w:hAnsiTheme="minorHAnsi" w:cstheme="minorHAnsi"/>
                <w:sz w:val="19"/>
                <w:szCs w:val="19"/>
                <w:lang w:val="es-MX"/>
              </w:rPr>
              <w:t xml:space="preserve"> y las guardan en el portaolio por un promedio de 3 a 5 años</w:t>
            </w:r>
            <w:r w:rsidRPr="00322F8C">
              <w:rPr>
                <w:rFonts w:asciiTheme="minorHAnsi" w:hAnsiTheme="minorHAnsi" w:cstheme="minorHAnsi"/>
                <w:sz w:val="19"/>
                <w:szCs w:val="19"/>
                <w:lang w:val="es-MX"/>
              </w:rPr>
              <w:t>.</w:t>
            </w:r>
          </w:p>
        </w:tc>
        <w:tc>
          <w:tcPr>
            <w:tcW w:w="2115" w:type="dxa"/>
            <w:noWrap/>
          </w:tcPr>
          <w:p w14:paraId="6D1BFAF0" w14:textId="77777777" w:rsidR="00D848EF" w:rsidRPr="001E7AEF"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 xml:space="preserve">Rendimiento: </w:t>
            </w:r>
          </w:p>
          <w:p w14:paraId="6576BAA1" w14:textId="77777777" w:rsidR="00D848EF" w:rsidRPr="001E7AEF"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 xml:space="preserve">2019: </w:t>
            </w:r>
            <w:r w:rsidRPr="001E7AEF">
              <w:rPr>
                <w:rFonts w:asciiTheme="minorHAnsi" w:hAnsiTheme="minorHAnsi" w:cstheme="minorHAnsi"/>
                <w:sz w:val="20"/>
                <w:lang w:val="es-MX"/>
              </w:rPr>
              <w:t>35.2%</w:t>
            </w:r>
          </w:p>
          <w:p w14:paraId="16E28CA1" w14:textId="77777777" w:rsidR="00D848EF" w:rsidRPr="001E7AEF"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 xml:space="preserve">2020: </w:t>
            </w:r>
            <w:r w:rsidRPr="001E7AEF">
              <w:rPr>
                <w:rFonts w:asciiTheme="minorHAnsi" w:hAnsiTheme="minorHAnsi" w:cstheme="minorHAnsi"/>
                <w:sz w:val="20"/>
                <w:lang w:val="es-MX"/>
              </w:rPr>
              <w:t>14.6%</w:t>
            </w:r>
            <w:r w:rsidRPr="001E7AEF">
              <w:rPr>
                <w:rFonts w:asciiTheme="minorHAnsi" w:hAnsiTheme="minorHAnsi" w:cstheme="minorHAnsi"/>
                <w:sz w:val="20"/>
                <w:lang w:val="es-MX"/>
              </w:rPr>
              <w:br/>
            </w:r>
            <w:r w:rsidRPr="00B83D5C">
              <w:rPr>
                <w:rFonts w:asciiTheme="minorHAnsi" w:hAnsiTheme="minorHAnsi" w:cstheme="minorHAnsi"/>
                <w:b/>
                <w:bCs/>
                <w:sz w:val="18"/>
                <w:szCs w:val="18"/>
                <w:lang w:val="es-MX"/>
              </w:rPr>
              <w:t>5 años anualizado:</w:t>
            </w:r>
            <w:r w:rsidRPr="00B83D5C">
              <w:rPr>
                <w:rFonts w:asciiTheme="minorHAnsi" w:hAnsiTheme="minorHAnsi" w:cstheme="minorHAnsi"/>
                <w:sz w:val="18"/>
                <w:szCs w:val="18"/>
                <w:lang w:val="es-MX"/>
              </w:rPr>
              <w:t xml:space="preserve"> 11.5%</w:t>
            </w:r>
            <w:r w:rsidRPr="00B83D5C">
              <w:rPr>
                <w:rFonts w:asciiTheme="minorHAnsi" w:hAnsiTheme="minorHAnsi" w:cstheme="minorHAnsi"/>
                <w:sz w:val="18"/>
                <w:szCs w:val="18"/>
                <w:lang w:val="es-MX"/>
              </w:rPr>
              <w:br/>
            </w:r>
            <w:r w:rsidRPr="00B83D5C">
              <w:rPr>
                <w:rFonts w:asciiTheme="minorHAnsi" w:hAnsiTheme="minorHAnsi" w:cstheme="minorHAnsi"/>
                <w:b/>
                <w:bCs/>
                <w:sz w:val="18"/>
                <w:szCs w:val="18"/>
                <w:lang w:val="es-MX"/>
              </w:rPr>
              <w:t>10 años anualizado:</w:t>
            </w:r>
            <w:r w:rsidRPr="00B83D5C">
              <w:rPr>
                <w:rFonts w:asciiTheme="minorHAnsi" w:hAnsiTheme="minorHAnsi" w:cstheme="minorHAnsi"/>
                <w:sz w:val="18"/>
                <w:szCs w:val="18"/>
                <w:lang w:val="es-MX"/>
              </w:rPr>
              <w:t xml:space="preserve"> 12.4%</w:t>
            </w:r>
          </w:p>
          <w:p w14:paraId="0C39C3AC" w14:textId="77777777" w:rsidR="00D848EF" w:rsidRPr="001E7AEF"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i/>
                <w:iCs/>
                <w:sz w:val="20"/>
                <w:lang w:val="es-MX"/>
              </w:rPr>
            </w:pPr>
          </w:p>
          <w:p w14:paraId="1F146664" w14:textId="77777777" w:rsidR="00D848EF" w:rsidRPr="001E7AEF"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i/>
                <w:iCs/>
                <w:sz w:val="20"/>
                <w:lang w:val="es-MX"/>
              </w:rPr>
              <w:t>Liquidez Diario</w:t>
            </w:r>
          </w:p>
          <w:p w14:paraId="6CA8DA0D" w14:textId="77777777" w:rsidR="00D848EF" w:rsidRPr="001E7AEF" w:rsidRDefault="00D848EF"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rPr>
            </w:pPr>
          </w:p>
        </w:tc>
      </w:tr>
      <w:tr w:rsidR="00D848EF" w:rsidRPr="00490709" w14:paraId="381E7F77" w14:textId="77777777" w:rsidTr="006055BD">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42D69A79" w14:textId="77777777" w:rsidR="00D848EF" w:rsidRPr="00FA2E82" w:rsidRDefault="00D848EF" w:rsidP="006055BD">
            <w:pPr>
              <w:jc w:val="center"/>
              <w:rPr>
                <w:rFonts w:asciiTheme="minorHAnsi" w:hAnsiTheme="minorHAnsi" w:cstheme="minorHAnsi"/>
                <w:color w:val="002060"/>
              </w:rPr>
            </w:pPr>
            <w:r w:rsidRPr="00FA2E82">
              <w:rPr>
                <w:rFonts w:asciiTheme="minorHAnsi" w:hAnsiTheme="minorHAnsi" w:cstheme="minorHAnsi"/>
                <w:noProof/>
              </w:rPr>
              <w:drawing>
                <wp:inline distT="0" distB="0" distL="0" distR="0" wp14:anchorId="47BD9140" wp14:editId="4E7A1B04">
                  <wp:extent cx="1200150" cy="419100"/>
                  <wp:effectExtent l="0" t="0" r="0" b="0"/>
                  <wp:docPr id="5" name="Imagen 9"/>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30" cstate="print">
                            <a:extLst>
                              <a:ext uri="{28A0092B-C50C-407E-A947-70E740481C1C}">
                                <a14:useLocalDpi xmlns:a14="http://schemas.microsoft.com/office/drawing/2010/main" val="0"/>
                              </a:ext>
                            </a:extLst>
                          </a:blip>
                          <a:srcRect t="32653" b="35715"/>
                          <a:stretch/>
                        </pic:blipFill>
                        <pic:spPr bwMode="auto">
                          <a:xfrm>
                            <a:off x="0" y="0"/>
                            <a:ext cx="1200150" cy="419100"/>
                          </a:xfrm>
                          <a:prstGeom prst="rect">
                            <a:avLst/>
                          </a:prstGeom>
                          <a:noFill/>
                          <a:ln>
                            <a:noFill/>
                          </a:ln>
                          <a:extLst>
                            <a:ext uri="{53640926-AAD7-44D8-BBD7-CCE9431645EC}">
                              <a14:shadowObscured xmlns:a14="http://schemas.microsoft.com/office/drawing/2010/main"/>
                            </a:ext>
                          </a:extLst>
                        </pic:spPr>
                      </pic:pic>
                    </a:graphicData>
                  </a:graphic>
                </wp:inline>
              </w:drawing>
            </w:r>
            <w:r w:rsidRPr="00FA2E82">
              <w:rPr>
                <w:rFonts w:asciiTheme="minorHAnsi" w:hAnsiTheme="minorHAnsi" w:cstheme="minorHAnsi"/>
                <w:color w:val="002060"/>
              </w:rPr>
              <w:t xml:space="preserve"> </w:t>
            </w:r>
            <w:r w:rsidRPr="00490709">
              <w:rPr>
                <w:rStyle w:val="Textoennegrita"/>
                <w:rFonts w:asciiTheme="minorHAnsi" w:hAnsiTheme="minorHAnsi" w:cstheme="minorHAnsi"/>
                <w:color w:val="002060"/>
              </w:rPr>
              <w:t>Guinness Global Equity</w:t>
            </w:r>
          </w:p>
          <w:p w14:paraId="3DF0DCF0" w14:textId="77777777" w:rsidR="00D848EF" w:rsidRDefault="00D848EF" w:rsidP="006055BD">
            <w:pPr>
              <w:rPr>
                <w:rFonts w:asciiTheme="minorHAnsi" w:hAnsiTheme="minorHAnsi" w:cstheme="minorHAnsi"/>
                <w:b w:val="0"/>
                <w:bCs w:val="0"/>
                <w:noProof/>
              </w:rPr>
            </w:pPr>
          </w:p>
          <w:p w14:paraId="5C58B9E1" w14:textId="77777777" w:rsidR="00D848EF" w:rsidRPr="005B72E2" w:rsidRDefault="00D848EF" w:rsidP="00D848EF">
            <w:pPr>
              <w:pStyle w:val="Prrafodelista"/>
              <w:numPr>
                <w:ilvl w:val="0"/>
                <w:numId w:val="14"/>
              </w:numPr>
              <w:rPr>
                <w:rStyle w:val="Textoennegrita"/>
                <w:rFonts w:asciiTheme="minorHAnsi" w:hAnsiTheme="minorHAnsi" w:cstheme="minorHAnsi"/>
                <w:color w:val="000000" w:themeColor="text1"/>
                <w:sz w:val="20"/>
                <w:lang w:val="en-US"/>
              </w:rPr>
            </w:pPr>
            <w:r w:rsidRPr="005B72E2">
              <w:rPr>
                <w:rStyle w:val="Textoennegrita"/>
                <w:rFonts w:asciiTheme="minorHAnsi" w:hAnsiTheme="minorHAnsi" w:cstheme="minorHAnsi"/>
                <w:color w:val="000000" w:themeColor="text1"/>
                <w:sz w:val="20"/>
                <w:lang w:val="en-US"/>
              </w:rPr>
              <w:t xml:space="preserve">ISIN: </w:t>
            </w:r>
            <w:r w:rsidRPr="00490709">
              <w:rPr>
                <w:rStyle w:val="Textoennegrita"/>
                <w:rFonts w:asciiTheme="minorHAnsi" w:hAnsiTheme="minorHAnsi" w:cstheme="minorHAnsi"/>
                <w:color w:val="000000" w:themeColor="text1"/>
                <w:sz w:val="20"/>
                <w:lang w:val="en-US"/>
              </w:rPr>
              <w:t>IE00B42XCP33</w:t>
            </w:r>
          </w:p>
          <w:p w14:paraId="52DFCCA5" w14:textId="5E50BBA3" w:rsidR="00D848EF" w:rsidRPr="009B0943" w:rsidRDefault="00D848EF" w:rsidP="00D848EF">
            <w:pPr>
              <w:pStyle w:val="Prrafodelista"/>
              <w:numPr>
                <w:ilvl w:val="0"/>
                <w:numId w:val="14"/>
              </w:numPr>
              <w:rPr>
                <w:rStyle w:val="Hipervnculo"/>
                <w:rFonts w:asciiTheme="minorHAnsi" w:hAnsiTheme="minorHAnsi" w:cstheme="minorHAnsi"/>
                <w:b w:val="0"/>
                <w:bCs w:val="0"/>
                <w:sz w:val="20"/>
                <w:lang w:val="en-US"/>
              </w:rPr>
            </w:pPr>
            <w:r>
              <w:rPr>
                <w:rFonts w:asciiTheme="minorHAnsi" w:hAnsiTheme="minorHAnsi" w:cstheme="minorHAnsi"/>
                <w:sz w:val="20"/>
                <w:lang w:val="en-US"/>
              </w:rPr>
              <w:fldChar w:fldCharType="begin"/>
            </w:r>
            <w:r w:rsidR="006055BD">
              <w:rPr>
                <w:rFonts w:asciiTheme="minorHAnsi" w:hAnsiTheme="minorHAnsi" w:cstheme="minorHAnsi"/>
                <w:sz w:val="20"/>
                <w:lang w:val="en-US"/>
              </w:rPr>
              <w:instrText>HYPERLINK "https://www.dropbox.com/s/9bebemqvy9t4aig/Guinness%20Global%20Equity%20Income%20Fund%20Factsheet.pdf?dl=0"</w:instrText>
            </w:r>
            <w:r>
              <w:rPr>
                <w:rFonts w:asciiTheme="minorHAnsi" w:hAnsiTheme="minorHAnsi" w:cstheme="minorHAnsi"/>
                <w:sz w:val="20"/>
                <w:lang w:val="en-US"/>
              </w:rPr>
              <w:fldChar w:fldCharType="separate"/>
            </w:r>
            <w:r w:rsidRPr="009B0943">
              <w:rPr>
                <w:rStyle w:val="Hipervnculo"/>
                <w:rFonts w:asciiTheme="minorHAnsi" w:hAnsiTheme="minorHAnsi" w:cstheme="minorHAnsi"/>
                <w:b w:val="0"/>
                <w:bCs w:val="0"/>
                <w:sz w:val="20"/>
                <w:lang w:val="en-US"/>
              </w:rPr>
              <w:t xml:space="preserve">Factsheet </w:t>
            </w:r>
            <w:r w:rsidR="006055BD">
              <w:rPr>
                <w:rStyle w:val="Hipervnculo"/>
                <w:rFonts w:asciiTheme="minorHAnsi" w:hAnsiTheme="minorHAnsi" w:cstheme="minorHAnsi"/>
                <w:b w:val="0"/>
                <w:bCs w:val="0"/>
                <w:sz w:val="20"/>
                <w:lang w:val="en-US"/>
              </w:rPr>
              <w:t>F</w:t>
            </w:r>
            <w:r w:rsidR="006055BD" w:rsidRPr="006055BD">
              <w:rPr>
                <w:rStyle w:val="Hipervnculo"/>
                <w:rFonts w:asciiTheme="minorHAnsi" w:hAnsiTheme="minorHAnsi" w:cstheme="minorHAnsi"/>
                <w:b w:val="0"/>
                <w:bCs w:val="0"/>
                <w:sz w:val="18"/>
                <w:szCs w:val="18"/>
                <w:lang w:val="en-US"/>
              </w:rPr>
              <w:t>eb</w:t>
            </w:r>
            <w:r w:rsidRPr="006055BD">
              <w:rPr>
                <w:rStyle w:val="Hipervnculo"/>
                <w:rFonts w:asciiTheme="minorHAnsi" w:hAnsiTheme="minorHAnsi" w:cstheme="minorHAnsi"/>
                <w:b w:val="0"/>
                <w:bCs w:val="0"/>
                <w:sz w:val="18"/>
                <w:szCs w:val="18"/>
                <w:lang w:val="en-US"/>
              </w:rPr>
              <w:t xml:space="preserve"> </w:t>
            </w:r>
            <w:r w:rsidRPr="009B0943">
              <w:rPr>
                <w:rStyle w:val="Hipervnculo"/>
                <w:rFonts w:asciiTheme="minorHAnsi" w:hAnsiTheme="minorHAnsi" w:cstheme="minorHAnsi"/>
                <w:b w:val="0"/>
                <w:bCs w:val="0"/>
                <w:sz w:val="20"/>
                <w:lang w:val="en-US"/>
              </w:rPr>
              <w:t>202</w:t>
            </w:r>
            <w:r w:rsidR="006055BD">
              <w:rPr>
                <w:rStyle w:val="Hipervnculo"/>
                <w:rFonts w:asciiTheme="minorHAnsi" w:hAnsiTheme="minorHAnsi" w:cstheme="minorHAnsi"/>
                <w:b w:val="0"/>
                <w:bCs w:val="0"/>
                <w:sz w:val="20"/>
                <w:lang w:val="en-US"/>
              </w:rPr>
              <w:t>1</w:t>
            </w:r>
          </w:p>
          <w:p w14:paraId="6EBAC2F6" w14:textId="77777777" w:rsidR="00D848EF" w:rsidRPr="00B83D5C" w:rsidRDefault="00D848EF" w:rsidP="00D848EF">
            <w:pPr>
              <w:pStyle w:val="Prrafodelista"/>
              <w:numPr>
                <w:ilvl w:val="0"/>
                <w:numId w:val="14"/>
              </w:numPr>
              <w:rPr>
                <w:rFonts w:asciiTheme="minorHAnsi" w:hAnsiTheme="minorHAnsi" w:cstheme="minorHAnsi"/>
                <w:b w:val="0"/>
                <w:bCs w:val="0"/>
                <w:color w:val="000000" w:themeColor="text1"/>
                <w:sz w:val="20"/>
                <w:lang w:val="es-MX"/>
              </w:rPr>
            </w:pPr>
            <w:r>
              <w:rPr>
                <w:rFonts w:asciiTheme="minorHAnsi" w:hAnsiTheme="minorHAnsi" w:cstheme="minorHAnsi"/>
                <w:sz w:val="20"/>
                <w:lang w:val="en-US"/>
              </w:rPr>
              <w:fldChar w:fldCharType="end"/>
            </w:r>
            <w:r w:rsidRPr="005B72E2">
              <w:rPr>
                <w:rFonts w:asciiTheme="minorHAnsi" w:hAnsiTheme="minorHAnsi" w:cstheme="minorHAnsi"/>
                <w:b w:val="0"/>
                <w:bCs w:val="0"/>
                <w:color w:val="000000" w:themeColor="text1"/>
                <w:sz w:val="20"/>
                <w:lang w:val="es-MX"/>
              </w:rPr>
              <w:t>AUM $</w:t>
            </w:r>
            <w:r>
              <w:rPr>
                <w:rFonts w:asciiTheme="minorHAnsi" w:hAnsiTheme="minorHAnsi" w:cstheme="minorHAnsi"/>
                <w:b w:val="0"/>
                <w:bCs w:val="0"/>
                <w:color w:val="000000" w:themeColor="text1"/>
                <w:sz w:val="20"/>
                <w:lang w:val="es-MX"/>
              </w:rPr>
              <w:t>2,106</w:t>
            </w:r>
            <w:r w:rsidRPr="005B72E2">
              <w:rPr>
                <w:rFonts w:asciiTheme="minorHAnsi" w:hAnsiTheme="minorHAnsi" w:cstheme="minorHAnsi"/>
                <w:b w:val="0"/>
                <w:bCs w:val="0"/>
                <w:color w:val="000000" w:themeColor="text1"/>
                <w:sz w:val="20"/>
                <w:lang w:val="es-MX"/>
              </w:rPr>
              <w:t xml:space="preserve"> </w:t>
            </w:r>
            <w:proofErr w:type="spellStart"/>
            <w:r w:rsidRPr="005B72E2">
              <w:rPr>
                <w:rFonts w:asciiTheme="minorHAnsi" w:hAnsiTheme="minorHAnsi" w:cstheme="minorHAnsi"/>
                <w:b w:val="0"/>
                <w:bCs w:val="0"/>
                <w:color w:val="000000" w:themeColor="text1"/>
                <w:sz w:val="20"/>
                <w:lang w:val="es-MX"/>
              </w:rPr>
              <w:t>Mll</w:t>
            </w:r>
            <w:proofErr w:type="spellEnd"/>
          </w:p>
          <w:p w14:paraId="0DD63C39" w14:textId="77777777" w:rsidR="00D848EF" w:rsidRPr="005B72E2" w:rsidRDefault="00D848EF" w:rsidP="00D848EF">
            <w:pPr>
              <w:pStyle w:val="Prrafodelista"/>
              <w:numPr>
                <w:ilvl w:val="0"/>
                <w:numId w:val="14"/>
              </w:numPr>
              <w:rPr>
                <w:rFonts w:asciiTheme="minorHAnsi" w:hAnsiTheme="minorHAnsi" w:cstheme="minorHAnsi"/>
                <w:b w:val="0"/>
                <w:bCs w:val="0"/>
                <w:color w:val="000000" w:themeColor="text1"/>
                <w:sz w:val="20"/>
                <w:lang w:val="es-MX"/>
              </w:rPr>
            </w:pPr>
            <w:r w:rsidRPr="005B72E2">
              <w:rPr>
                <w:rFonts w:asciiTheme="minorHAnsi" w:hAnsiTheme="minorHAnsi" w:cstheme="minorHAnsi"/>
                <w:b w:val="0"/>
                <w:bCs w:val="0"/>
                <w:color w:val="000000" w:themeColor="text1"/>
                <w:sz w:val="20"/>
                <w:lang w:val="es-MX"/>
              </w:rPr>
              <w:t xml:space="preserve">5* de </w:t>
            </w:r>
            <w:proofErr w:type="spellStart"/>
            <w:r w:rsidRPr="005B72E2">
              <w:rPr>
                <w:rFonts w:asciiTheme="minorHAnsi" w:hAnsiTheme="minorHAnsi" w:cstheme="minorHAnsi"/>
                <w:b w:val="0"/>
                <w:bCs w:val="0"/>
                <w:color w:val="000000" w:themeColor="text1"/>
                <w:sz w:val="20"/>
                <w:lang w:val="es-MX"/>
              </w:rPr>
              <w:t>Morningstar</w:t>
            </w:r>
            <w:proofErr w:type="spellEnd"/>
          </w:p>
          <w:p w14:paraId="6ED11D10" w14:textId="77777777" w:rsidR="00D848EF" w:rsidRPr="005B72E2" w:rsidRDefault="00D848EF" w:rsidP="00D848EF">
            <w:pPr>
              <w:pStyle w:val="Prrafodelista"/>
              <w:numPr>
                <w:ilvl w:val="0"/>
                <w:numId w:val="14"/>
              </w:numPr>
              <w:rPr>
                <w:rFonts w:asciiTheme="minorHAnsi" w:hAnsiTheme="minorHAnsi" w:cstheme="minorHAnsi"/>
                <w:b w:val="0"/>
                <w:bCs w:val="0"/>
                <w:color w:val="000000" w:themeColor="text1"/>
                <w:sz w:val="20"/>
                <w:lang w:val="es-MX"/>
              </w:rPr>
            </w:pPr>
            <w:r w:rsidRPr="005B72E2">
              <w:rPr>
                <w:rFonts w:asciiTheme="minorHAnsi" w:hAnsiTheme="minorHAnsi" w:cstheme="minorHAnsi"/>
                <w:b w:val="0"/>
                <w:bCs w:val="0"/>
                <w:color w:val="000000" w:themeColor="text1"/>
                <w:sz w:val="20"/>
                <w:lang w:val="es-MX"/>
              </w:rPr>
              <w:t xml:space="preserve">Posicionado # </w:t>
            </w:r>
            <w:r>
              <w:rPr>
                <w:rFonts w:asciiTheme="minorHAnsi" w:hAnsiTheme="minorHAnsi" w:cstheme="minorHAnsi"/>
                <w:b w:val="0"/>
                <w:bCs w:val="0"/>
                <w:color w:val="000000" w:themeColor="text1"/>
                <w:sz w:val="20"/>
                <w:lang w:val="es-MX"/>
              </w:rPr>
              <w:t>1</w:t>
            </w:r>
            <w:r w:rsidRPr="005B72E2">
              <w:rPr>
                <w:rFonts w:asciiTheme="minorHAnsi" w:hAnsiTheme="minorHAnsi" w:cstheme="minorHAnsi"/>
                <w:b w:val="0"/>
                <w:bCs w:val="0"/>
                <w:color w:val="000000" w:themeColor="text1"/>
                <w:sz w:val="20"/>
                <w:lang w:val="es-MX"/>
              </w:rPr>
              <w:t xml:space="preserve"> de su categoría</w:t>
            </w:r>
          </w:p>
          <w:p w14:paraId="6754DE27" w14:textId="77777777" w:rsidR="00D848EF" w:rsidRPr="0019339B" w:rsidRDefault="00D848EF" w:rsidP="006055BD">
            <w:pPr>
              <w:rPr>
                <w:rFonts w:asciiTheme="minorHAnsi" w:hAnsiTheme="minorHAnsi" w:cstheme="minorHAnsi"/>
                <w:noProof/>
              </w:rPr>
            </w:pPr>
          </w:p>
        </w:tc>
        <w:tc>
          <w:tcPr>
            <w:tcW w:w="913" w:type="dxa"/>
          </w:tcPr>
          <w:p w14:paraId="3DDB7B60" w14:textId="77777777" w:rsidR="00D848EF"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eastAsia="es-MX"/>
              </w:rPr>
            </w:pPr>
            <w:r>
              <w:rPr>
                <w:rFonts w:asciiTheme="minorHAnsi" w:hAnsiTheme="minorHAnsi" w:cstheme="minorHAnsi"/>
                <w:sz w:val="20"/>
                <w:lang w:val="es-MX" w:eastAsia="es-MX"/>
              </w:rPr>
              <w:t>$</w:t>
            </w:r>
          </w:p>
        </w:tc>
        <w:tc>
          <w:tcPr>
            <w:tcW w:w="1062" w:type="dxa"/>
          </w:tcPr>
          <w:p w14:paraId="2818D95C" w14:textId="77777777" w:rsidR="00D848EF" w:rsidRPr="00F764D1"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lang w:val="es-MX" w:eastAsia="es-MX"/>
              </w:rPr>
            </w:pPr>
            <w:r>
              <w:rPr>
                <w:rFonts w:asciiTheme="minorHAnsi" w:hAnsiTheme="minorHAnsi" w:cstheme="minorHAnsi"/>
                <w:color w:val="000000"/>
                <w:sz w:val="20"/>
                <w:lang w:val="es-MX" w:eastAsia="es-MX"/>
              </w:rPr>
              <w:t>3</w:t>
            </w:r>
          </w:p>
          <w:p w14:paraId="5C575CD6" w14:textId="77777777" w:rsidR="00D848EF" w:rsidRPr="00F764D1"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lang w:val="es-MX" w:eastAsia="es-MX"/>
              </w:rPr>
            </w:pPr>
            <w:r w:rsidRPr="00F764D1">
              <w:rPr>
                <w:rFonts w:asciiTheme="minorHAnsi" w:hAnsiTheme="minorHAnsi" w:cstheme="minorHAnsi"/>
                <w:sz w:val="20"/>
                <w:lang w:val="es-MX"/>
              </w:rPr>
              <w:t xml:space="preserve">Volatilidad del </w:t>
            </w:r>
            <w:r>
              <w:rPr>
                <w:rFonts w:asciiTheme="minorHAnsi" w:hAnsiTheme="minorHAnsi" w:cstheme="minorHAnsi"/>
                <w:sz w:val="20"/>
                <w:lang w:val="es-MX"/>
              </w:rPr>
              <w:t>8</w:t>
            </w:r>
            <w:r w:rsidRPr="00F764D1">
              <w:rPr>
                <w:rFonts w:asciiTheme="minorHAnsi" w:hAnsiTheme="minorHAnsi" w:cstheme="minorHAnsi"/>
                <w:sz w:val="20"/>
                <w:lang w:val="es-MX"/>
              </w:rPr>
              <w:t>-</w:t>
            </w:r>
            <w:r>
              <w:rPr>
                <w:rFonts w:asciiTheme="minorHAnsi" w:hAnsiTheme="minorHAnsi" w:cstheme="minorHAnsi"/>
                <w:sz w:val="20"/>
                <w:lang w:val="es-MX"/>
              </w:rPr>
              <w:t>10</w:t>
            </w:r>
            <w:r w:rsidRPr="00F764D1">
              <w:rPr>
                <w:rFonts w:asciiTheme="minorHAnsi" w:hAnsiTheme="minorHAnsi" w:cstheme="minorHAnsi"/>
                <w:sz w:val="20"/>
                <w:lang w:val="es-MX"/>
              </w:rPr>
              <w:t>%</w:t>
            </w:r>
          </w:p>
        </w:tc>
        <w:tc>
          <w:tcPr>
            <w:tcW w:w="1115" w:type="dxa"/>
          </w:tcPr>
          <w:p w14:paraId="1E916359" w14:textId="77777777" w:rsidR="00D848EF" w:rsidRPr="008A6849"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pacing w:val="0"/>
                <w:sz w:val="20"/>
                <w:lang w:val="en-US"/>
              </w:rPr>
            </w:pPr>
            <w:r w:rsidRPr="008A6849">
              <w:rPr>
                <w:rFonts w:asciiTheme="minorHAnsi" w:hAnsiTheme="minorHAnsi" w:cstheme="minorHAnsi"/>
                <w:color w:val="FF0000"/>
                <w:spacing w:val="0"/>
                <w:sz w:val="20"/>
                <w:lang w:val="en-US"/>
              </w:rPr>
              <w:t>7.5%</w:t>
            </w:r>
          </w:p>
        </w:tc>
        <w:tc>
          <w:tcPr>
            <w:tcW w:w="3104" w:type="dxa"/>
          </w:tcPr>
          <w:p w14:paraId="4A9D0C7F" w14:textId="77777777" w:rsidR="00D848EF" w:rsidRPr="00490709"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lang w:val="es-MX"/>
              </w:rPr>
            </w:pPr>
            <w:r w:rsidRPr="00490709">
              <w:rPr>
                <w:rFonts w:asciiTheme="minorHAnsi" w:hAnsiTheme="minorHAnsi" w:cstheme="minorHAnsi"/>
                <w:b/>
                <w:bCs/>
                <w:sz w:val="20"/>
                <w:lang w:val="es-MX"/>
              </w:rPr>
              <w:t>Guinness</w:t>
            </w:r>
            <w:r w:rsidRPr="00490709">
              <w:rPr>
                <w:rFonts w:asciiTheme="minorHAnsi" w:hAnsiTheme="minorHAnsi" w:cstheme="minorHAnsi"/>
                <w:sz w:val="20"/>
                <w:lang w:val="es-MX"/>
              </w:rPr>
              <w:t xml:space="preserve"> invierte en 35 acciones globales de alta calidad de empresas que tienen una capitalización de no menos de $1 </w:t>
            </w:r>
            <w:proofErr w:type="spellStart"/>
            <w:r w:rsidRPr="00490709">
              <w:rPr>
                <w:rFonts w:asciiTheme="minorHAnsi" w:hAnsiTheme="minorHAnsi" w:cstheme="minorHAnsi"/>
                <w:sz w:val="20"/>
                <w:lang w:val="es-MX"/>
              </w:rPr>
              <w:t>Bll</w:t>
            </w:r>
            <w:proofErr w:type="spellEnd"/>
            <w:r w:rsidRPr="00490709">
              <w:rPr>
                <w:rFonts w:asciiTheme="minorHAnsi" w:hAnsiTheme="minorHAnsi" w:cstheme="minorHAnsi"/>
                <w:sz w:val="20"/>
                <w:lang w:val="es-MX"/>
              </w:rPr>
              <w:t xml:space="preserve"> USD. Las acciones pagan dividendos atractivos y las compañías han demostrado generar beneficios netos crecientes durante un período de al menos 10 años continuos. Las existencias están igualmente ponderadas como parte de la estrategia de mitigación de riesgos. El fondo de los últimos 10 años es el No. 1 en su categoría que tiene una calificación de 5 estrellas por </w:t>
            </w:r>
            <w:proofErr w:type="spellStart"/>
            <w:r w:rsidRPr="00490709">
              <w:rPr>
                <w:rFonts w:asciiTheme="minorHAnsi" w:hAnsiTheme="minorHAnsi" w:cstheme="minorHAnsi"/>
                <w:sz w:val="20"/>
                <w:lang w:val="es-MX"/>
              </w:rPr>
              <w:t>Morningstar</w:t>
            </w:r>
            <w:proofErr w:type="spellEnd"/>
            <w:r w:rsidRPr="00490709">
              <w:rPr>
                <w:rFonts w:asciiTheme="minorHAnsi" w:hAnsiTheme="minorHAnsi" w:cstheme="minorHAnsi"/>
                <w:sz w:val="20"/>
                <w:lang w:val="es-MX"/>
              </w:rPr>
              <w:t xml:space="preserve">. </w:t>
            </w:r>
            <w:r w:rsidRPr="00490709">
              <w:rPr>
                <w:rFonts w:asciiTheme="minorHAnsi" w:hAnsiTheme="minorHAnsi" w:cstheme="minorHAnsi"/>
                <w:sz w:val="20"/>
                <w:lang w:val="en-US"/>
              </w:rPr>
              <w:t xml:space="preserve">Los </w:t>
            </w:r>
            <w:proofErr w:type="spellStart"/>
            <w:r w:rsidRPr="00490709">
              <w:rPr>
                <w:rFonts w:asciiTheme="minorHAnsi" w:hAnsiTheme="minorHAnsi" w:cstheme="minorHAnsi"/>
                <w:sz w:val="20"/>
                <w:lang w:val="en-US"/>
              </w:rPr>
              <w:t>mismos</w:t>
            </w:r>
            <w:proofErr w:type="spellEnd"/>
            <w:r w:rsidRPr="00490709">
              <w:rPr>
                <w:rFonts w:asciiTheme="minorHAnsi" w:hAnsiTheme="minorHAnsi" w:cstheme="minorHAnsi"/>
                <w:sz w:val="20"/>
                <w:lang w:val="en-US"/>
              </w:rPr>
              <w:t xml:space="preserve"> </w:t>
            </w:r>
            <w:proofErr w:type="spellStart"/>
            <w:r w:rsidRPr="00490709">
              <w:rPr>
                <w:rFonts w:asciiTheme="minorHAnsi" w:hAnsiTheme="minorHAnsi" w:cstheme="minorHAnsi"/>
                <w:sz w:val="20"/>
                <w:lang w:val="en-US"/>
              </w:rPr>
              <w:t>gerentes</w:t>
            </w:r>
            <w:proofErr w:type="spellEnd"/>
            <w:r w:rsidRPr="00490709">
              <w:rPr>
                <w:rFonts w:asciiTheme="minorHAnsi" w:hAnsiTheme="minorHAnsi" w:cstheme="minorHAnsi"/>
                <w:sz w:val="20"/>
                <w:lang w:val="en-US"/>
              </w:rPr>
              <w:t xml:space="preserve"> de los </w:t>
            </w:r>
            <w:proofErr w:type="spellStart"/>
            <w:r w:rsidRPr="00490709">
              <w:rPr>
                <w:rFonts w:asciiTheme="minorHAnsi" w:hAnsiTheme="minorHAnsi" w:cstheme="minorHAnsi"/>
                <w:sz w:val="20"/>
                <w:lang w:val="en-US"/>
              </w:rPr>
              <w:t>últimos</w:t>
            </w:r>
            <w:proofErr w:type="spellEnd"/>
            <w:r w:rsidRPr="00490709">
              <w:rPr>
                <w:rFonts w:asciiTheme="minorHAnsi" w:hAnsiTheme="minorHAnsi" w:cstheme="minorHAnsi"/>
                <w:sz w:val="20"/>
                <w:lang w:val="en-US"/>
              </w:rPr>
              <w:t xml:space="preserve"> 10 </w:t>
            </w:r>
            <w:proofErr w:type="spellStart"/>
            <w:r w:rsidRPr="00490709">
              <w:rPr>
                <w:rFonts w:asciiTheme="minorHAnsi" w:hAnsiTheme="minorHAnsi" w:cstheme="minorHAnsi"/>
                <w:sz w:val="20"/>
                <w:lang w:val="en-US"/>
              </w:rPr>
              <w:t>años</w:t>
            </w:r>
            <w:proofErr w:type="spellEnd"/>
            <w:r w:rsidRPr="00490709">
              <w:rPr>
                <w:rFonts w:asciiTheme="minorHAnsi" w:hAnsiTheme="minorHAnsi" w:cstheme="minorHAnsi"/>
                <w:sz w:val="20"/>
                <w:lang w:val="en-US"/>
              </w:rPr>
              <w:t>.</w:t>
            </w:r>
          </w:p>
        </w:tc>
        <w:tc>
          <w:tcPr>
            <w:tcW w:w="2115" w:type="dxa"/>
            <w:noWrap/>
          </w:tcPr>
          <w:p w14:paraId="05F542B3" w14:textId="77777777" w:rsidR="00D848EF" w:rsidRPr="001E7AEF"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 xml:space="preserve">Rendimiento: </w:t>
            </w:r>
          </w:p>
          <w:p w14:paraId="2D0C8959" w14:textId="77777777" w:rsidR="00D848EF" w:rsidRPr="001E7AEF"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 xml:space="preserve">2019: </w:t>
            </w:r>
            <w:r>
              <w:rPr>
                <w:rFonts w:asciiTheme="minorHAnsi" w:hAnsiTheme="minorHAnsi" w:cstheme="minorHAnsi"/>
                <w:sz w:val="20"/>
                <w:lang w:val="es-MX"/>
              </w:rPr>
              <w:t>24.8</w:t>
            </w:r>
            <w:r w:rsidRPr="001E7AEF">
              <w:rPr>
                <w:rFonts w:asciiTheme="minorHAnsi" w:hAnsiTheme="minorHAnsi" w:cstheme="minorHAnsi"/>
                <w:sz w:val="20"/>
                <w:lang w:val="es-MX"/>
              </w:rPr>
              <w:t>%</w:t>
            </w:r>
          </w:p>
          <w:p w14:paraId="54FDD746" w14:textId="77777777" w:rsidR="00D848EF" w:rsidRPr="001E7AEF"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 xml:space="preserve">2020: </w:t>
            </w:r>
            <w:r>
              <w:rPr>
                <w:rFonts w:asciiTheme="minorHAnsi" w:hAnsiTheme="minorHAnsi" w:cstheme="minorHAnsi"/>
                <w:sz w:val="20"/>
                <w:lang w:val="es-MX"/>
              </w:rPr>
              <w:t>10.4</w:t>
            </w:r>
            <w:r w:rsidRPr="001E7AEF">
              <w:rPr>
                <w:rFonts w:asciiTheme="minorHAnsi" w:hAnsiTheme="minorHAnsi" w:cstheme="minorHAnsi"/>
                <w:sz w:val="20"/>
                <w:lang w:val="es-MX"/>
              </w:rPr>
              <w:t>%</w:t>
            </w:r>
            <w:r w:rsidRPr="001E7AEF">
              <w:rPr>
                <w:rFonts w:asciiTheme="minorHAnsi" w:hAnsiTheme="minorHAnsi" w:cstheme="minorHAnsi"/>
                <w:sz w:val="20"/>
                <w:lang w:val="es-MX"/>
              </w:rPr>
              <w:br/>
            </w:r>
            <w:r w:rsidRPr="00B83D5C">
              <w:rPr>
                <w:rFonts w:asciiTheme="minorHAnsi" w:hAnsiTheme="minorHAnsi" w:cstheme="minorHAnsi"/>
                <w:b/>
                <w:bCs/>
                <w:sz w:val="18"/>
                <w:szCs w:val="18"/>
                <w:lang w:val="es-MX"/>
              </w:rPr>
              <w:t>5 años anualizado:</w:t>
            </w:r>
            <w:r w:rsidRPr="00B83D5C">
              <w:rPr>
                <w:rFonts w:asciiTheme="minorHAnsi" w:hAnsiTheme="minorHAnsi" w:cstheme="minorHAnsi"/>
                <w:sz w:val="18"/>
                <w:szCs w:val="18"/>
                <w:lang w:val="es-MX"/>
              </w:rPr>
              <w:t xml:space="preserve"> </w:t>
            </w:r>
            <w:r>
              <w:rPr>
                <w:rFonts w:asciiTheme="minorHAnsi" w:hAnsiTheme="minorHAnsi" w:cstheme="minorHAnsi"/>
                <w:sz w:val="18"/>
                <w:szCs w:val="18"/>
                <w:lang w:val="es-MX"/>
              </w:rPr>
              <w:t>10.1</w:t>
            </w:r>
            <w:r w:rsidRPr="00B83D5C">
              <w:rPr>
                <w:rFonts w:asciiTheme="minorHAnsi" w:hAnsiTheme="minorHAnsi" w:cstheme="minorHAnsi"/>
                <w:sz w:val="18"/>
                <w:szCs w:val="18"/>
                <w:lang w:val="es-MX"/>
              </w:rPr>
              <w:t>%</w:t>
            </w:r>
            <w:r w:rsidRPr="00B83D5C">
              <w:rPr>
                <w:rFonts w:asciiTheme="minorHAnsi" w:hAnsiTheme="minorHAnsi" w:cstheme="minorHAnsi"/>
                <w:sz w:val="18"/>
                <w:szCs w:val="18"/>
                <w:lang w:val="es-MX"/>
              </w:rPr>
              <w:br/>
            </w:r>
            <w:r w:rsidRPr="00B83D5C">
              <w:rPr>
                <w:rFonts w:asciiTheme="minorHAnsi" w:hAnsiTheme="minorHAnsi" w:cstheme="minorHAnsi"/>
                <w:b/>
                <w:bCs/>
                <w:sz w:val="18"/>
                <w:szCs w:val="18"/>
                <w:lang w:val="es-MX"/>
              </w:rPr>
              <w:t>10 años anualizado:</w:t>
            </w:r>
            <w:r w:rsidRPr="00B83D5C">
              <w:rPr>
                <w:rFonts w:asciiTheme="minorHAnsi" w:hAnsiTheme="minorHAnsi" w:cstheme="minorHAnsi"/>
                <w:sz w:val="18"/>
                <w:szCs w:val="18"/>
                <w:lang w:val="es-MX"/>
              </w:rPr>
              <w:t xml:space="preserve"> </w:t>
            </w:r>
            <w:r>
              <w:rPr>
                <w:rFonts w:asciiTheme="minorHAnsi" w:hAnsiTheme="minorHAnsi" w:cstheme="minorHAnsi"/>
                <w:sz w:val="18"/>
                <w:szCs w:val="18"/>
                <w:lang w:val="es-MX"/>
              </w:rPr>
              <w:t>8.5</w:t>
            </w:r>
            <w:r w:rsidRPr="00B83D5C">
              <w:rPr>
                <w:rFonts w:asciiTheme="minorHAnsi" w:hAnsiTheme="minorHAnsi" w:cstheme="minorHAnsi"/>
                <w:sz w:val="18"/>
                <w:szCs w:val="18"/>
                <w:lang w:val="es-MX"/>
              </w:rPr>
              <w:t>%</w:t>
            </w:r>
          </w:p>
          <w:p w14:paraId="29387E42" w14:textId="77777777" w:rsidR="00D848EF" w:rsidRPr="001E7AEF"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
                <w:iCs/>
                <w:sz w:val="20"/>
                <w:lang w:val="es-MX"/>
              </w:rPr>
            </w:pPr>
          </w:p>
          <w:p w14:paraId="77507E0B" w14:textId="77777777" w:rsidR="00D848EF" w:rsidRPr="001E7AEF"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i/>
                <w:iCs/>
                <w:sz w:val="20"/>
                <w:lang w:val="es-MX"/>
              </w:rPr>
              <w:t>Liquidez Diario</w:t>
            </w:r>
          </w:p>
          <w:p w14:paraId="6600648E" w14:textId="77777777" w:rsidR="00D848EF" w:rsidRPr="001E7AEF"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p>
        </w:tc>
      </w:tr>
      <w:tr w:rsidR="006055BD" w:rsidRPr="006055BD" w14:paraId="40E8DD33" w14:textId="77777777" w:rsidTr="006055BD">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2B92FEFD" w14:textId="43DF0788" w:rsidR="006055BD" w:rsidRPr="00FA2E82" w:rsidRDefault="006055BD" w:rsidP="006055BD">
            <w:pPr>
              <w:jc w:val="center"/>
              <w:rPr>
                <w:rFonts w:asciiTheme="minorHAnsi" w:hAnsiTheme="minorHAnsi" w:cstheme="minorHAnsi"/>
                <w:color w:val="002060"/>
              </w:rPr>
            </w:pPr>
            <w:r w:rsidRPr="00FA2E82">
              <w:rPr>
                <w:rFonts w:asciiTheme="minorHAnsi" w:hAnsiTheme="minorHAnsi" w:cstheme="minorHAnsi"/>
                <w:noProof/>
              </w:rPr>
              <w:drawing>
                <wp:inline distT="0" distB="0" distL="0" distR="0" wp14:anchorId="56450ED0" wp14:editId="32562F8F">
                  <wp:extent cx="1200150" cy="419100"/>
                  <wp:effectExtent l="0" t="0" r="0" b="0"/>
                  <wp:docPr id="6" name="Imagen 9"/>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30" cstate="print">
                            <a:extLst>
                              <a:ext uri="{28A0092B-C50C-407E-A947-70E740481C1C}">
                                <a14:useLocalDpi xmlns:a14="http://schemas.microsoft.com/office/drawing/2010/main" val="0"/>
                              </a:ext>
                            </a:extLst>
                          </a:blip>
                          <a:srcRect t="32653" b="35715"/>
                          <a:stretch/>
                        </pic:blipFill>
                        <pic:spPr bwMode="auto">
                          <a:xfrm>
                            <a:off x="0" y="0"/>
                            <a:ext cx="1200150" cy="419100"/>
                          </a:xfrm>
                          <a:prstGeom prst="rect">
                            <a:avLst/>
                          </a:prstGeom>
                          <a:noFill/>
                          <a:ln>
                            <a:noFill/>
                          </a:ln>
                          <a:extLst>
                            <a:ext uri="{53640926-AAD7-44D8-BBD7-CCE9431645EC}">
                              <a14:shadowObscured xmlns:a14="http://schemas.microsoft.com/office/drawing/2010/main"/>
                            </a:ext>
                          </a:extLst>
                        </pic:spPr>
                      </pic:pic>
                    </a:graphicData>
                  </a:graphic>
                </wp:inline>
              </w:drawing>
            </w:r>
            <w:r w:rsidRPr="00FA2E82">
              <w:rPr>
                <w:rFonts w:asciiTheme="minorHAnsi" w:hAnsiTheme="minorHAnsi" w:cstheme="minorHAnsi"/>
                <w:color w:val="002060"/>
              </w:rPr>
              <w:t xml:space="preserve"> </w:t>
            </w:r>
            <w:r w:rsidRPr="00490709">
              <w:rPr>
                <w:rStyle w:val="Textoennegrita"/>
                <w:rFonts w:asciiTheme="minorHAnsi" w:hAnsiTheme="minorHAnsi" w:cstheme="minorHAnsi"/>
                <w:color w:val="002060"/>
              </w:rPr>
              <w:t xml:space="preserve">Guinness </w:t>
            </w:r>
            <w:r>
              <w:rPr>
                <w:rStyle w:val="Textoennegrita"/>
                <w:rFonts w:asciiTheme="minorHAnsi" w:hAnsiTheme="minorHAnsi" w:cstheme="minorHAnsi"/>
                <w:color w:val="002060"/>
              </w:rPr>
              <w:t>Asian Equity Income Fund</w:t>
            </w:r>
          </w:p>
          <w:p w14:paraId="414CF3CC" w14:textId="77777777" w:rsidR="006055BD" w:rsidRDefault="006055BD" w:rsidP="006055BD">
            <w:pPr>
              <w:rPr>
                <w:rFonts w:asciiTheme="minorHAnsi" w:hAnsiTheme="minorHAnsi" w:cstheme="minorHAnsi"/>
                <w:b w:val="0"/>
                <w:bCs w:val="0"/>
                <w:noProof/>
              </w:rPr>
            </w:pPr>
          </w:p>
          <w:p w14:paraId="4031A251" w14:textId="40D3C7E3" w:rsidR="006055BD" w:rsidRPr="005B72E2" w:rsidRDefault="006055BD" w:rsidP="006055BD">
            <w:pPr>
              <w:pStyle w:val="Prrafodelista"/>
              <w:numPr>
                <w:ilvl w:val="0"/>
                <w:numId w:val="14"/>
              </w:numPr>
              <w:rPr>
                <w:rStyle w:val="Textoennegrita"/>
                <w:rFonts w:asciiTheme="minorHAnsi" w:hAnsiTheme="minorHAnsi" w:cstheme="minorHAnsi"/>
                <w:color w:val="000000" w:themeColor="text1"/>
                <w:sz w:val="20"/>
                <w:lang w:val="en-US"/>
              </w:rPr>
            </w:pPr>
            <w:r w:rsidRPr="005B72E2">
              <w:rPr>
                <w:rStyle w:val="Textoennegrita"/>
                <w:rFonts w:asciiTheme="minorHAnsi" w:hAnsiTheme="minorHAnsi" w:cstheme="minorHAnsi"/>
                <w:color w:val="000000" w:themeColor="text1"/>
                <w:sz w:val="20"/>
                <w:lang w:val="en-US"/>
              </w:rPr>
              <w:t xml:space="preserve">ISIN: </w:t>
            </w:r>
            <w:r w:rsidRPr="00490709">
              <w:rPr>
                <w:rStyle w:val="Textoennegrita"/>
                <w:rFonts w:asciiTheme="minorHAnsi" w:hAnsiTheme="minorHAnsi" w:cstheme="minorHAnsi"/>
                <w:color w:val="000000" w:themeColor="text1"/>
                <w:sz w:val="20"/>
                <w:lang w:val="en-US"/>
              </w:rPr>
              <w:t>IE00B</w:t>
            </w:r>
            <w:r w:rsidRPr="006055BD">
              <w:rPr>
                <w:rFonts w:asciiTheme="minorHAnsi" w:hAnsiTheme="minorHAnsi" w:cstheme="minorHAnsi"/>
                <w:b w:val="0"/>
                <w:bCs w:val="0"/>
                <w:sz w:val="18"/>
                <w:szCs w:val="18"/>
              </w:rPr>
              <w:t>VYPNQ40</w:t>
            </w:r>
          </w:p>
          <w:p w14:paraId="4B2CC2A9" w14:textId="2C844989" w:rsidR="006055BD" w:rsidRPr="006055BD" w:rsidRDefault="006055BD" w:rsidP="006055BD">
            <w:pPr>
              <w:pStyle w:val="Prrafodelista"/>
              <w:numPr>
                <w:ilvl w:val="0"/>
                <w:numId w:val="14"/>
              </w:numPr>
              <w:rPr>
                <w:rStyle w:val="Hipervnculo"/>
                <w:rFonts w:asciiTheme="minorHAnsi" w:hAnsiTheme="minorHAnsi" w:cstheme="minorHAnsi"/>
                <w:b w:val="0"/>
                <w:bCs w:val="0"/>
                <w:sz w:val="18"/>
                <w:szCs w:val="18"/>
                <w:lang w:val="en-US"/>
              </w:rPr>
            </w:pPr>
            <w:r w:rsidRPr="006055BD">
              <w:rPr>
                <w:rFonts w:asciiTheme="minorHAnsi" w:hAnsiTheme="minorHAnsi" w:cstheme="minorHAnsi"/>
                <w:sz w:val="18"/>
                <w:szCs w:val="18"/>
                <w:lang w:val="en-US"/>
              </w:rPr>
              <w:fldChar w:fldCharType="begin"/>
            </w:r>
            <w:r>
              <w:rPr>
                <w:rFonts w:asciiTheme="minorHAnsi" w:hAnsiTheme="minorHAnsi" w:cstheme="minorHAnsi"/>
                <w:b w:val="0"/>
                <w:bCs w:val="0"/>
                <w:sz w:val="18"/>
                <w:szCs w:val="18"/>
                <w:lang w:val="en-US"/>
              </w:rPr>
              <w:instrText>HYPERLINK "https://www.dropbox.com/s/z67ryzgn3rewi5c/Guinness%20Asian%20Equity%20Income%20Fund%20Factsheet.pdf?dl=0"</w:instrText>
            </w:r>
            <w:r w:rsidRPr="006055BD">
              <w:rPr>
                <w:rFonts w:asciiTheme="minorHAnsi" w:hAnsiTheme="minorHAnsi" w:cstheme="minorHAnsi"/>
                <w:sz w:val="18"/>
                <w:szCs w:val="18"/>
                <w:lang w:val="en-US"/>
              </w:rPr>
              <w:fldChar w:fldCharType="separate"/>
            </w:r>
            <w:r w:rsidRPr="006055BD">
              <w:rPr>
                <w:rStyle w:val="Hipervnculo"/>
                <w:rFonts w:asciiTheme="minorHAnsi" w:hAnsiTheme="minorHAnsi" w:cstheme="minorHAnsi"/>
                <w:b w:val="0"/>
                <w:bCs w:val="0"/>
                <w:sz w:val="18"/>
                <w:szCs w:val="18"/>
                <w:lang w:val="en-US"/>
              </w:rPr>
              <w:t>Factsheet FEB 202</w:t>
            </w:r>
            <w:r>
              <w:rPr>
                <w:rStyle w:val="Hipervnculo"/>
                <w:rFonts w:asciiTheme="minorHAnsi" w:hAnsiTheme="minorHAnsi" w:cstheme="minorHAnsi"/>
                <w:b w:val="0"/>
                <w:bCs w:val="0"/>
                <w:sz w:val="18"/>
                <w:szCs w:val="18"/>
                <w:lang w:val="en-US"/>
              </w:rPr>
              <w:t>1</w:t>
            </w:r>
          </w:p>
          <w:p w14:paraId="0F34A0F1" w14:textId="3BF52201" w:rsidR="006055BD" w:rsidRPr="00B83D5C" w:rsidRDefault="006055BD" w:rsidP="006055BD">
            <w:pPr>
              <w:pStyle w:val="Prrafodelista"/>
              <w:numPr>
                <w:ilvl w:val="0"/>
                <w:numId w:val="14"/>
              </w:numPr>
              <w:rPr>
                <w:rFonts w:asciiTheme="minorHAnsi" w:hAnsiTheme="minorHAnsi" w:cstheme="minorHAnsi"/>
                <w:b w:val="0"/>
                <w:bCs w:val="0"/>
                <w:color w:val="000000" w:themeColor="text1"/>
                <w:sz w:val="20"/>
                <w:lang w:val="es-MX"/>
              </w:rPr>
            </w:pPr>
            <w:r w:rsidRPr="006055BD">
              <w:rPr>
                <w:rFonts w:asciiTheme="minorHAnsi" w:hAnsiTheme="minorHAnsi" w:cstheme="minorHAnsi"/>
                <w:sz w:val="18"/>
                <w:szCs w:val="18"/>
                <w:lang w:val="en-US"/>
              </w:rPr>
              <w:fldChar w:fldCharType="end"/>
            </w:r>
            <w:r w:rsidRPr="005B72E2">
              <w:rPr>
                <w:rFonts w:asciiTheme="minorHAnsi" w:hAnsiTheme="minorHAnsi" w:cstheme="minorHAnsi"/>
                <w:b w:val="0"/>
                <w:bCs w:val="0"/>
                <w:color w:val="000000" w:themeColor="text1"/>
                <w:sz w:val="20"/>
                <w:lang w:val="es-MX"/>
              </w:rPr>
              <w:t>AUM $</w:t>
            </w:r>
            <w:r>
              <w:rPr>
                <w:rFonts w:asciiTheme="minorHAnsi" w:hAnsiTheme="minorHAnsi" w:cstheme="minorHAnsi"/>
                <w:b w:val="0"/>
                <w:bCs w:val="0"/>
                <w:color w:val="000000" w:themeColor="text1"/>
                <w:sz w:val="20"/>
                <w:lang w:val="es-MX"/>
              </w:rPr>
              <w:t>191</w:t>
            </w:r>
            <w:r w:rsidRPr="005B72E2">
              <w:rPr>
                <w:rFonts w:asciiTheme="minorHAnsi" w:hAnsiTheme="minorHAnsi" w:cstheme="minorHAnsi"/>
                <w:b w:val="0"/>
                <w:bCs w:val="0"/>
                <w:color w:val="000000" w:themeColor="text1"/>
                <w:sz w:val="20"/>
                <w:lang w:val="es-MX"/>
              </w:rPr>
              <w:t xml:space="preserve"> </w:t>
            </w:r>
            <w:proofErr w:type="spellStart"/>
            <w:r w:rsidRPr="005B72E2">
              <w:rPr>
                <w:rFonts w:asciiTheme="minorHAnsi" w:hAnsiTheme="minorHAnsi" w:cstheme="minorHAnsi"/>
                <w:b w:val="0"/>
                <w:bCs w:val="0"/>
                <w:color w:val="000000" w:themeColor="text1"/>
                <w:sz w:val="20"/>
                <w:lang w:val="es-MX"/>
              </w:rPr>
              <w:t>Mll</w:t>
            </w:r>
            <w:proofErr w:type="spellEnd"/>
          </w:p>
          <w:p w14:paraId="08EF9E12" w14:textId="77777777" w:rsidR="006055BD" w:rsidRPr="00FA2E82" w:rsidRDefault="006055BD" w:rsidP="00460956">
            <w:pPr>
              <w:pStyle w:val="Prrafodelista"/>
              <w:ind w:left="360"/>
              <w:rPr>
                <w:rFonts w:asciiTheme="minorHAnsi" w:hAnsiTheme="minorHAnsi" w:cstheme="minorHAnsi"/>
                <w:noProof/>
              </w:rPr>
            </w:pPr>
          </w:p>
        </w:tc>
        <w:tc>
          <w:tcPr>
            <w:tcW w:w="913" w:type="dxa"/>
          </w:tcPr>
          <w:p w14:paraId="6B8FD12F" w14:textId="2F6B4D4D" w:rsidR="006055BD" w:rsidRDefault="006055BD"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lang w:val="es-MX" w:eastAsia="es-MX"/>
              </w:rPr>
            </w:pPr>
            <w:r>
              <w:rPr>
                <w:rFonts w:asciiTheme="minorHAnsi" w:hAnsiTheme="minorHAnsi" w:cstheme="minorHAnsi"/>
                <w:sz w:val="20"/>
                <w:lang w:val="es-MX" w:eastAsia="es-MX"/>
              </w:rPr>
              <w:t>$</w:t>
            </w:r>
          </w:p>
        </w:tc>
        <w:tc>
          <w:tcPr>
            <w:tcW w:w="1062" w:type="dxa"/>
          </w:tcPr>
          <w:p w14:paraId="42816055" w14:textId="77777777" w:rsidR="006055BD" w:rsidRPr="00F764D1" w:rsidRDefault="006055BD"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eastAsia="es-MX"/>
              </w:rPr>
            </w:pPr>
            <w:r>
              <w:rPr>
                <w:rFonts w:asciiTheme="minorHAnsi" w:hAnsiTheme="minorHAnsi" w:cstheme="minorHAnsi"/>
                <w:color w:val="000000"/>
                <w:sz w:val="20"/>
                <w:lang w:val="es-MX" w:eastAsia="es-MX"/>
              </w:rPr>
              <w:t>3</w:t>
            </w:r>
          </w:p>
          <w:p w14:paraId="0758DE35" w14:textId="78598327" w:rsidR="006055BD" w:rsidRDefault="006055BD"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sz w:val="20"/>
                <w:lang w:val="es-MX" w:eastAsia="es-MX"/>
              </w:rPr>
            </w:pPr>
            <w:r w:rsidRPr="00F764D1">
              <w:rPr>
                <w:rFonts w:asciiTheme="minorHAnsi" w:hAnsiTheme="minorHAnsi" w:cstheme="minorHAnsi"/>
                <w:sz w:val="20"/>
                <w:lang w:val="es-MX"/>
              </w:rPr>
              <w:t xml:space="preserve">Volatilidad del </w:t>
            </w:r>
            <w:r>
              <w:rPr>
                <w:rFonts w:asciiTheme="minorHAnsi" w:hAnsiTheme="minorHAnsi" w:cstheme="minorHAnsi"/>
                <w:sz w:val="20"/>
                <w:lang w:val="es-MX"/>
              </w:rPr>
              <w:t>8</w:t>
            </w:r>
            <w:r w:rsidRPr="00F764D1">
              <w:rPr>
                <w:rFonts w:asciiTheme="minorHAnsi" w:hAnsiTheme="minorHAnsi" w:cstheme="minorHAnsi"/>
                <w:sz w:val="20"/>
                <w:lang w:val="es-MX"/>
              </w:rPr>
              <w:t>-</w:t>
            </w:r>
            <w:r>
              <w:rPr>
                <w:rFonts w:asciiTheme="minorHAnsi" w:hAnsiTheme="minorHAnsi" w:cstheme="minorHAnsi"/>
                <w:sz w:val="20"/>
                <w:lang w:val="es-MX"/>
              </w:rPr>
              <w:t>10</w:t>
            </w:r>
            <w:r w:rsidRPr="00F764D1">
              <w:rPr>
                <w:rFonts w:asciiTheme="minorHAnsi" w:hAnsiTheme="minorHAnsi" w:cstheme="minorHAnsi"/>
                <w:sz w:val="20"/>
                <w:lang w:val="es-MX"/>
              </w:rPr>
              <w:t>%</w:t>
            </w:r>
          </w:p>
        </w:tc>
        <w:tc>
          <w:tcPr>
            <w:tcW w:w="1115" w:type="dxa"/>
          </w:tcPr>
          <w:p w14:paraId="77513A8B" w14:textId="1D096D0D" w:rsidR="006055BD" w:rsidRPr="008A6849" w:rsidRDefault="006055BD"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FF0000"/>
                <w:spacing w:val="0"/>
                <w:sz w:val="20"/>
                <w:lang w:val="en-US"/>
              </w:rPr>
            </w:pPr>
            <w:r w:rsidRPr="008A6849">
              <w:rPr>
                <w:rFonts w:asciiTheme="minorHAnsi" w:hAnsiTheme="minorHAnsi" w:cstheme="minorHAnsi"/>
                <w:color w:val="FF0000"/>
                <w:spacing w:val="0"/>
                <w:sz w:val="20"/>
                <w:lang w:val="en-US"/>
              </w:rPr>
              <w:t>7.5%</w:t>
            </w:r>
          </w:p>
        </w:tc>
        <w:tc>
          <w:tcPr>
            <w:tcW w:w="3104" w:type="dxa"/>
          </w:tcPr>
          <w:p w14:paraId="023FD58B" w14:textId="30DEA241" w:rsidR="006055BD" w:rsidRPr="00490709" w:rsidRDefault="006055BD"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490709">
              <w:rPr>
                <w:rFonts w:asciiTheme="minorHAnsi" w:hAnsiTheme="minorHAnsi" w:cstheme="minorHAnsi"/>
                <w:b/>
                <w:bCs/>
                <w:sz w:val="20"/>
                <w:lang w:val="es-MX"/>
              </w:rPr>
              <w:t>Guinness</w:t>
            </w:r>
            <w:r w:rsidRPr="00490709">
              <w:rPr>
                <w:rFonts w:asciiTheme="minorHAnsi" w:hAnsiTheme="minorHAnsi" w:cstheme="minorHAnsi"/>
                <w:sz w:val="20"/>
                <w:lang w:val="es-MX"/>
              </w:rPr>
              <w:t xml:space="preserve"> invierte en 3</w:t>
            </w:r>
            <w:r>
              <w:rPr>
                <w:rFonts w:asciiTheme="minorHAnsi" w:hAnsiTheme="minorHAnsi" w:cstheme="minorHAnsi"/>
                <w:sz w:val="20"/>
                <w:lang w:val="es-MX"/>
              </w:rPr>
              <w:t>6</w:t>
            </w:r>
            <w:r w:rsidRPr="00490709">
              <w:rPr>
                <w:rFonts w:asciiTheme="minorHAnsi" w:hAnsiTheme="minorHAnsi" w:cstheme="minorHAnsi"/>
                <w:sz w:val="20"/>
                <w:lang w:val="es-MX"/>
              </w:rPr>
              <w:t xml:space="preserve"> acciones </w:t>
            </w:r>
            <w:r>
              <w:rPr>
                <w:rFonts w:asciiTheme="minorHAnsi" w:hAnsiTheme="minorHAnsi" w:cstheme="minorHAnsi"/>
                <w:sz w:val="20"/>
                <w:lang w:val="es-MX"/>
              </w:rPr>
              <w:t>asiáticas</w:t>
            </w:r>
            <w:r w:rsidRPr="00490709">
              <w:rPr>
                <w:rFonts w:asciiTheme="minorHAnsi" w:hAnsiTheme="minorHAnsi" w:cstheme="minorHAnsi"/>
                <w:sz w:val="20"/>
                <w:lang w:val="es-MX"/>
              </w:rPr>
              <w:t xml:space="preserve"> de alta calidad </w:t>
            </w:r>
            <w:r>
              <w:rPr>
                <w:rFonts w:asciiTheme="minorHAnsi" w:hAnsiTheme="minorHAnsi" w:cstheme="minorHAnsi"/>
                <w:sz w:val="20"/>
                <w:lang w:val="es-MX"/>
              </w:rPr>
              <w:t xml:space="preserve">y que son sub valorizadas. Empresas con una capitalización de mínimo $500 </w:t>
            </w:r>
            <w:proofErr w:type="spellStart"/>
            <w:r>
              <w:rPr>
                <w:rFonts w:asciiTheme="minorHAnsi" w:hAnsiTheme="minorHAnsi" w:cstheme="minorHAnsi"/>
                <w:sz w:val="20"/>
                <w:lang w:val="es-MX"/>
              </w:rPr>
              <w:t>Mll</w:t>
            </w:r>
            <w:proofErr w:type="spellEnd"/>
            <w:r>
              <w:rPr>
                <w:rFonts w:asciiTheme="minorHAnsi" w:hAnsiTheme="minorHAnsi" w:cstheme="minorHAnsi"/>
                <w:sz w:val="20"/>
                <w:lang w:val="es-MX"/>
              </w:rPr>
              <w:t xml:space="preserve"> USD. </w:t>
            </w:r>
            <w:r w:rsidRPr="00490709">
              <w:rPr>
                <w:rFonts w:asciiTheme="minorHAnsi" w:hAnsiTheme="minorHAnsi" w:cstheme="minorHAnsi"/>
                <w:sz w:val="20"/>
                <w:lang w:val="es-MX"/>
              </w:rPr>
              <w:t xml:space="preserve"> Las acciones pagan dividendos atractivos y las compañías han demostrado generar beneficios netos crecientes durante un período de al menos </w:t>
            </w:r>
            <w:r>
              <w:rPr>
                <w:rFonts w:asciiTheme="minorHAnsi" w:hAnsiTheme="minorHAnsi" w:cstheme="minorHAnsi"/>
                <w:sz w:val="20"/>
                <w:lang w:val="es-MX"/>
              </w:rPr>
              <w:t>5</w:t>
            </w:r>
            <w:r w:rsidRPr="00490709">
              <w:rPr>
                <w:rFonts w:asciiTheme="minorHAnsi" w:hAnsiTheme="minorHAnsi" w:cstheme="minorHAnsi"/>
                <w:sz w:val="20"/>
                <w:lang w:val="es-MX"/>
              </w:rPr>
              <w:t xml:space="preserve"> años continuos. Las existencias están igualmente ponderadas como parte de la estrategia de mitigación de riesgos. </w:t>
            </w:r>
          </w:p>
        </w:tc>
        <w:tc>
          <w:tcPr>
            <w:tcW w:w="2115" w:type="dxa"/>
            <w:noWrap/>
          </w:tcPr>
          <w:p w14:paraId="31D04EDB" w14:textId="77777777" w:rsidR="006055BD" w:rsidRPr="001E7AEF" w:rsidRDefault="006055BD"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 xml:space="preserve">Rendimiento: </w:t>
            </w:r>
          </w:p>
          <w:p w14:paraId="1F6DEA2C" w14:textId="2E4F5BF3" w:rsidR="006055BD" w:rsidRPr="001E7AEF" w:rsidRDefault="006055BD"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 xml:space="preserve">2019: </w:t>
            </w:r>
            <w:r>
              <w:rPr>
                <w:rFonts w:asciiTheme="minorHAnsi" w:hAnsiTheme="minorHAnsi" w:cstheme="minorHAnsi"/>
                <w:sz w:val="20"/>
                <w:lang w:val="es-MX"/>
              </w:rPr>
              <w:t>17.8</w:t>
            </w:r>
            <w:r w:rsidRPr="001E7AEF">
              <w:rPr>
                <w:rFonts w:asciiTheme="minorHAnsi" w:hAnsiTheme="minorHAnsi" w:cstheme="minorHAnsi"/>
                <w:sz w:val="20"/>
                <w:lang w:val="es-MX"/>
              </w:rPr>
              <w:t>%</w:t>
            </w:r>
          </w:p>
          <w:p w14:paraId="56BD5FD1" w14:textId="4D9E433D" w:rsidR="006055BD" w:rsidRPr="001E7AEF" w:rsidRDefault="006055BD"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sz w:val="20"/>
                <w:lang w:val="es-MX"/>
              </w:rPr>
              <w:t xml:space="preserve">2020: </w:t>
            </w:r>
            <w:r>
              <w:rPr>
                <w:rFonts w:asciiTheme="minorHAnsi" w:hAnsiTheme="minorHAnsi" w:cstheme="minorHAnsi"/>
                <w:sz w:val="20"/>
                <w:lang w:val="es-MX"/>
              </w:rPr>
              <w:t>7.1</w:t>
            </w:r>
            <w:r w:rsidRPr="001E7AEF">
              <w:rPr>
                <w:rFonts w:asciiTheme="minorHAnsi" w:hAnsiTheme="minorHAnsi" w:cstheme="minorHAnsi"/>
                <w:sz w:val="20"/>
                <w:lang w:val="es-MX"/>
              </w:rPr>
              <w:t>%</w:t>
            </w:r>
            <w:r w:rsidRPr="001E7AEF">
              <w:rPr>
                <w:rFonts w:asciiTheme="minorHAnsi" w:hAnsiTheme="minorHAnsi" w:cstheme="minorHAnsi"/>
                <w:sz w:val="20"/>
                <w:lang w:val="es-MX"/>
              </w:rPr>
              <w:br/>
            </w:r>
            <w:r w:rsidRPr="00B83D5C">
              <w:rPr>
                <w:rFonts w:asciiTheme="minorHAnsi" w:hAnsiTheme="minorHAnsi" w:cstheme="minorHAnsi"/>
                <w:b/>
                <w:bCs/>
                <w:sz w:val="18"/>
                <w:szCs w:val="18"/>
                <w:lang w:val="es-MX"/>
              </w:rPr>
              <w:t>5 años anualizado:</w:t>
            </w:r>
            <w:r w:rsidRPr="00B83D5C">
              <w:rPr>
                <w:rFonts w:asciiTheme="minorHAnsi" w:hAnsiTheme="minorHAnsi" w:cstheme="minorHAnsi"/>
                <w:sz w:val="18"/>
                <w:szCs w:val="18"/>
                <w:lang w:val="es-MX"/>
              </w:rPr>
              <w:t xml:space="preserve"> </w:t>
            </w:r>
            <w:r>
              <w:rPr>
                <w:rFonts w:asciiTheme="minorHAnsi" w:hAnsiTheme="minorHAnsi" w:cstheme="minorHAnsi"/>
                <w:sz w:val="18"/>
                <w:szCs w:val="18"/>
                <w:lang w:val="es-MX"/>
              </w:rPr>
              <w:t>10.9</w:t>
            </w:r>
            <w:r w:rsidRPr="00B83D5C">
              <w:rPr>
                <w:rFonts w:asciiTheme="minorHAnsi" w:hAnsiTheme="minorHAnsi" w:cstheme="minorHAnsi"/>
                <w:sz w:val="18"/>
                <w:szCs w:val="18"/>
                <w:lang w:val="es-MX"/>
              </w:rPr>
              <w:t>%</w:t>
            </w:r>
            <w:r w:rsidRPr="00B83D5C">
              <w:rPr>
                <w:rFonts w:asciiTheme="minorHAnsi" w:hAnsiTheme="minorHAnsi" w:cstheme="minorHAnsi"/>
                <w:sz w:val="18"/>
                <w:szCs w:val="18"/>
                <w:lang w:val="es-MX"/>
              </w:rPr>
              <w:br/>
            </w:r>
          </w:p>
          <w:p w14:paraId="3A11B9DB" w14:textId="77777777" w:rsidR="006055BD" w:rsidRPr="001E7AEF" w:rsidRDefault="006055BD"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i/>
                <w:iCs/>
                <w:sz w:val="20"/>
                <w:lang w:val="es-MX"/>
              </w:rPr>
            </w:pPr>
          </w:p>
          <w:p w14:paraId="5513D3BC" w14:textId="77777777" w:rsidR="006055BD" w:rsidRPr="001E7AEF" w:rsidRDefault="006055BD"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r w:rsidRPr="001E7AEF">
              <w:rPr>
                <w:rFonts w:asciiTheme="minorHAnsi" w:hAnsiTheme="minorHAnsi" w:cstheme="minorHAnsi"/>
                <w:b/>
                <w:bCs/>
                <w:i/>
                <w:iCs/>
                <w:sz w:val="20"/>
                <w:lang w:val="es-MX"/>
              </w:rPr>
              <w:t>Liquidez Diario</w:t>
            </w:r>
          </w:p>
          <w:p w14:paraId="65EFF076" w14:textId="77777777" w:rsidR="006055BD" w:rsidRPr="001E7AEF" w:rsidRDefault="006055BD" w:rsidP="006055BD">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z w:val="20"/>
                <w:lang w:val="es-MX"/>
              </w:rPr>
            </w:pPr>
          </w:p>
        </w:tc>
      </w:tr>
      <w:tr w:rsidR="00D848EF" w:rsidRPr="00992525" w14:paraId="5060F60B" w14:textId="77777777" w:rsidTr="006055BD">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301" w:type="dxa"/>
          </w:tcPr>
          <w:p w14:paraId="050CD6F2" w14:textId="77777777" w:rsidR="00D848EF" w:rsidRPr="006055BD" w:rsidRDefault="00D848EF" w:rsidP="006055BD">
            <w:pPr>
              <w:jc w:val="center"/>
              <w:rPr>
                <w:rFonts w:asciiTheme="minorHAnsi" w:hAnsiTheme="minorHAnsi" w:cstheme="minorHAnsi"/>
                <w:noProof/>
                <w:lang w:val="es-MX"/>
              </w:rPr>
            </w:pPr>
          </w:p>
        </w:tc>
        <w:tc>
          <w:tcPr>
            <w:tcW w:w="913" w:type="dxa"/>
          </w:tcPr>
          <w:p w14:paraId="589EA5CE" w14:textId="77777777" w:rsidR="00D848EF"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es-MX" w:eastAsia="es-MX"/>
              </w:rPr>
            </w:pPr>
          </w:p>
        </w:tc>
        <w:tc>
          <w:tcPr>
            <w:tcW w:w="1062" w:type="dxa"/>
          </w:tcPr>
          <w:p w14:paraId="594BA9E6" w14:textId="77777777" w:rsidR="00D848EF"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lang w:val="es-MX" w:eastAsia="es-MX"/>
              </w:rPr>
            </w:pPr>
          </w:p>
        </w:tc>
        <w:tc>
          <w:tcPr>
            <w:tcW w:w="1115" w:type="dxa"/>
          </w:tcPr>
          <w:p w14:paraId="46C1C322" w14:textId="77777777" w:rsidR="00D848EF" w:rsidRPr="008A6849" w:rsidRDefault="00D848EF" w:rsidP="006055B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pacing w:val="0"/>
                <w:sz w:val="20"/>
                <w:lang w:val="en-US"/>
              </w:rPr>
            </w:pPr>
            <w:r w:rsidRPr="008A6849">
              <w:rPr>
                <w:rFonts w:asciiTheme="minorHAnsi" w:hAnsiTheme="minorHAnsi" w:cstheme="minorHAnsi"/>
                <w:color w:val="FF0000"/>
                <w:spacing w:val="0"/>
                <w:sz w:val="20"/>
                <w:lang w:val="en-US"/>
              </w:rPr>
              <w:t>2.5%</w:t>
            </w:r>
          </w:p>
        </w:tc>
        <w:tc>
          <w:tcPr>
            <w:tcW w:w="3104" w:type="dxa"/>
          </w:tcPr>
          <w:p w14:paraId="1267BC62" w14:textId="77777777" w:rsidR="00D848EF" w:rsidRPr="00490709"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r>
              <w:rPr>
                <w:rFonts w:asciiTheme="minorHAnsi" w:hAnsiTheme="minorHAnsi" w:cstheme="minorHAnsi"/>
                <w:b/>
                <w:bCs/>
                <w:sz w:val="20"/>
                <w:lang w:val="es-MX"/>
              </w:rPr>
              <w:t>Para cubrir costos de admin</w:t>
            </w:r>
          </w:p>
        </w:tc>
        <w:tc>
          <w:tcPr>
            <w:tcW w:w="2115" w:type="dxa"/>
            <w:noWrap/>
          </w:tcPr>
          <w:p w14:paraId="30B2A497" w14:textId="77777777" w:rsidR="00D848EF" w:rsidRPr="001E7AEF" w:rsidRDefault="00D848EF" w:rsidP="006055B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es-MX"/>
              </w:rPr>
            </w:pPr>
          </w:p>
        </w:tc>
      </w:tr>
      <w:tr w:rsidR="00D848EF" w:rsidRPr="00AE13D0" w14:paraId="25D6E817" w14:textId="77777777" w:rsidTr="006055BD">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301" w:type="dxa"/>
            <w:hideMark/>
          </w:tcPr>
          <w:p w14:paraId="32CBDEE3" w14:textId="77777777" w:rsidR="00D848EF" w:rsidRPr="00AE13D0" w:rsidRDefault="00D848EF" w:rsidP="006055BD">
            <w:pPr>
              <w:rPr>
                <w:rFonts w:asciiTheme="minorHAnsi" w:hAnsiTheme="minorHAnsi" w:cstheme="minorHAnsi"/>
                <w:b w:val="0"/>
                <w:bCs w:val="0"/>
                <w:spacing w:val="0"/>
                <w:sz w:val="20"/>
                <w:lang w:val="en-US"/>
              </w:rPr>
            </w:pPr>
            <w:r w:rsidRPr="00AE13D0">
              <w:rPr>
                <w:rFonts w:asciiTheme="minorHAnsi" w:hAnsiTheme="minorHAnsi" w:cstheme="minorHAnsi"/>
                <w:spacing w:val="0"/>
                <w:sz w:val="20"/>
                <w:lang w:val="en-US"/>
              </w:rPr>
              <w:t>TOTAL</w:t>
            </w:r>
          </w:p>
        </w:tc>
        <w:tc>
          <w:tcPr>
            <w:tcW w:w="913" w:type="dxa"/>
            <w:hideMark/>
          </w:tcPr>
          <w:p w14:paraId="52326A9A"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20"/>
                <w:lang w:val="en-US"/>
              </w:rPr>
            </w:pPr>
            <w:r>
              <w:rPr>
                <w:rFonts w:asciiTheme="minorHAnsi" w:hAnsiTheme="minorHAnsi" w:cstheme="minorHAnsi"/>
                <w:b/>
                <w:bCs/>
                <w:spacing w:val="0"/>
                <w:sz w:val="20"/>
                <w:lang w:val="en-US"/>
              </w:rPr>
              <w:t>$</w:t>
            </w:r>
          </w:p>
        </w:tc>
        <w:tc>
          <w:tcPr>
            <w:tcW w:w="1062" w:type="dxa"/>
          </w:tcPr>
          <w:p w14:paraId="7330825D"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bCs/>
                <w:spacing w:val="0"/>
                <w:sz w:val="20"/>
                <w:lang w:val="en-US"/>
              </w:rPr>
            </w:pPr>
          </w:p>
        </w:tc>
        <w:tc>
          <w:tcPr>
            <w:tcW w:w="1115" w:type="dxa"/>
            <w:hideMark/>
          </w:tcPr>
          <w:p w14:paraId="2706239F" w14:textId="77777777" w:rsidR="00D848EF" w:rsidRPr="008A6849"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FF0000"/>
                <w:spacing w:val="0"/>
                <w:sz w:val="20"/>
                <w:lang w:val="en-US"/>
              </w:rPr>
            </w:pPr>
            <w:r w:rsidRPr="008A6849">
              <w:rPr>
                <w:rFonts w:asciiTheme="minorHAnsi" w:hAnsiTheme="minorHAnsi" w:cstheme="minorHAnsi"/>
                <w:b/>
                <w:bCs/>
                <w:color w:val="FF0000"/>
                <w:spacing w:val="0"/>
                <w:sz w:val="20"/>
                <w:lang w:val="en-US"/>
              </w:rPr>
              <w:t>$............</w:t>
            </w:r>
          </w:p>
        </w:tc>
        <w:tc>
          <w:tcPr>
            <w:tcW w:w="3104" w:type="dxa"/>
          </w:tcPr>
          <w:p w14:paraId="31914BBA"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spacing w:val="0"/>
                <w:sz w:val="20"/>
                <w:lang w:val="en-US"/>
              </w:rPr>
            </w:pPr>
          </w:p>
        </w:tc>
        <w:tc>
          <w:tcPr>
            <w:tcW w:w="2115" w:type="dxa"/>
            <w:noWrap/>
            <w:hideMark/>
          </w:tcPr>
          <w:p w14:paraId="2E12E48E" w14:textId="77777777" w:rsidR="00D848EF" w:rsidRPr="00AE13D0" w:rsidRDefault="00D848EF" w:rsidP="006055BD">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pacing w:val="0"/>
                <w:sz w:val="20"/>
                <w:lang w:val="en-US"/>
              </w:rPr>
            </w:pPr>
            <w:r w:rsidRPr="00AE13D0">
              <w:rPr>
                <w:rFonts w:asciiTheme="minorHAnsi" w:hAnsiTheme="minorHAnsi" w:cstheme="minorHAnsi"/>
                <w:b/>
                <w:bCs/>
                <w:spacing w:val="0"/>
                <w:sz w:val="20"/>
                <w:lang w:val="en-US"/>
              </w:rPr>
              <w:t> </w:t>
            </w:r>
          </w:p>
        </w:tc>
      </w:tr>
    </w:tbl>
    <w:p w14:paraId="40927F4A" w14:textId="77777777" w:rsidR="00D848EF" w:rsidRPr="00D31CAA" w:rsidRDefault="00D848EF" w:rsidP="00D848EF">
      <w:pPr>
        <w:rPr>
          <w:rFonts w:ascii="Calibri" w:hAnsi="Calibri"/>
          <w:color w:val="002060"/>
          <w:sz w:val="28"/>
          <w:szCs w:val="28"/>
          <w:lang w:val="es-MX"/>
        </w:rPr>
      </w:pPr>
    </w:p>
    <w:p w14:paraId="4F2A17EB" w14:textId="77777777" w:rsidR="00D848EF" w:rsidRDefault="00D848EF" w:rsidP="00D848EF">
      <w:pPr>
        <w:rPr>
          <w:rFonts w:asciiTheme="minorHAnsi" w:hAnsiTheme="minorHAnsi" w:cstheme="minorHAnsi"/>
          <w:color w:val="002060"/>
          <w:sz w:val="28"/>
          <w:szCs w:val="28"/>
          <w:lang w:val="es-MX"/>
        </w:rPr>
      </w:pPr>
    </w:p>
    <w:p w14:paraId="1CE46AA4" w14:textId="77777777" w:rsidR="00D848EF" w:rsidRDefault="00D848EF" w:rsidP="00D848EF">
      <w:pPr>
        <w:rPr>
          <w:rFonts w:ascii="Calibri" w:hAnsi="Calibri"/>
          <w:color w:val="002060"/>
          <w:sz w:val="28"/>
          <w:szCs w:val="28"/>
          <w:lang w:val="es-ES"/>
        </w:rPr>
      </w:pPr>
      <w:r w:rsidRPr="004C10CB">
        <w:rPr>
          <w:rFonts w:ascii="Calibri" w:hAnsi="Calibri"/>
          <w:color w:val="002060"/>
          <w:sz w:val="28"/>
          <w:szCs w:val="28"/>
          <w:lang w:val="es-ES"/>
        </w:rPr>
        <w:lastRenderedPageBreak/>
        <w:t>REQUISITOS</w:t>
      </w:r>
      <w:r>
        <w:rPr>
          <w:rFonts w:ascii="Calibri" w:hAnsi="Calibri"/>
          <w:color w:val="002060"/>
          <w:sz w:val="28"/>
          <w:szCs w:val="28"/>
          <w:lang w:val="es-ES"/>
        </w:rPr>
        <w:t xml:space="preserve"> PARA SOLICTAR LA PLATAFORMA Y PORTAFOLIO SUGERIDO</w:t>
      </w:r>
    </w:p>
    <w:p w14:paraId="01DBC802" w14:textId="77777777" w:rsidR="00D848EF" w:rsidRPr="00A54990" w:rsidRDefault="00D848EF" w:rsidP="00D848EF">
      <w:pPr>
        <w:rPr>
          <w:rFonts w:ascii="Calibri" w:hAnsi="Calibri"/>
          <w:color w:val="002060"/>
          <w:sz w:val="28"/>
          <w:szCs w:val="28"/>
          <w:lang w:val="es-ES"/>
        </w:rPr>
      </w:pPr>
    </w:p>
    <w:p w14:paraId="6794B191" w14:textId="77777777" w:rsidR="00D848EF" w:rsidRDefault="00D848EF" w:rsidP="00D848EF">
      <w:pPr>
        <w:pStyle w:val="Lista2"/>
        <w:numPr>
          <w:ilvl w:val="0"/>
          <w:numId w:val="2"/>
        </w:numPr>
        <w:rPr>
          <w:rFonts w:ascii="Calibri" w:hAnsi="Calibri"/>
          <w:lang w:val="es-ES"/>
        </w:rPr>
      </w:pPr>
      <w:r w:rsidRPr="00BF3ED3">
        <w:rPr>
          <w:rFonts w:ascii="Calibri" w:hAnsi="Calibri"/>
          <w:lang w:val="es-ES"/>
        </w:rPr>
        <w:t xml:space="preserve">Copia </w:t>
      </w:r>
      <w:r>
        <w:rPr>
          <w:rFonts w:ascii="Calibri" w:hAnsi="Calibri"/>
          <w:lang w:val="es-ES"/>
        </w:rPr>
        <w:t xml:space="preserve">certificada </w:t>
      </w:r>
      <w:r w:rsidRPr="00BF3ED3">
        <w:rPr>
          <w:rFonts w:ascii="Calibri" w:hAnsi="Calibri"/>
          <w:lang w:val="es-ES"/>
        </w:rPr>
        <w:t>de pasaporte</w:t>
      </w:r>
      <w:r>
        <w:rPr>
          <w:rFonts w:ascii="Calibri" w:hAnsi="Calibri"/>
          <w:lang w:val="es-ES"/>
        </w:rPr>
        <w:t xml:space="preserve"> o IFE</w:t>
      </w:r>
      <w:r w:rsidRPr="00BF3ED3">
        <w:rPr>
          <w:rFonts w:ascii="Calibri" w:hAnsi="Calibri"/>
          <w:lang w:val="es-ES"/>
        </w:rPr>
        <w:t xml:space="preserve">. </w:t>
      </w:r>
    </w:p>
    <w:p w14:paraId="4E6CF466" w14:textId="77777777" w:rsidR="00D848EF" w:rsidRPr="00BF3ED3" w:rsidRDefault="00D848EF" w:rsidP="00D848EF">
      <w:pPr>
        <w:pStyle w:val="Lista2"/>
        <w:numPr>
          <w:ilvl w:val="0"/>
          <w:numId w:val="2"/>
        </w:numPr>
        <w:rPr>
          <w:rFonts w:ascii="Calibri" w:hAnsi="Calibri"/>
          <w:lang w:val="es-ES"/>
        </w:rPr>
      </w:pPr>
      <w:r>
        <w:rPr>
          <w:rFonts w:ascii="Calibri" w:hAnsi="Calibri"/>
          <w:lang w:val="es-ES"/>
        </w:rPr>
        <w:t>Numero único de hacienda.</w:t>
      </w:r>
    </w:p>
    <w:p w14:paraId="44E8CD0A" w14:textId="77777777" w:rsidR="00D848EF" w:rsidRPr="00BF3ED3" w:rsidRDefault="00D848EF" w:rsidP="00D848EF">
      <w:pPr>
        <w:pStyle w:val="Lista2"/>
        <w:numPr>
          <w:ilvl w:val="0"/>
          <w:numId w:val="2"/>
        </w:numPr>
        <w:rPr>
          <w:rFonts w:ascii="Calibri" w:hAnsi="Calibri"/>
          <w:lang w:val="es-ES"/>
        </w:rPr>
      </w:pPr>
      <w:r w:rsidRPr="00BF3ED3">
        <w:rPr>
          <w:rFonts w:ascii="Calibri" w:hAnsi="Calibri"/>
          <w:lang w:val="es-ES"/>
        </w:rPr>
        <w:t xml:space="preserve">Comprobante de domicilio </w:t>
      </w:r>
      <w:r>
        <w:rPr>
          <w:rFonts w:ascii="Calibri" w:hAnsi="Calibri"/>
          <w:lang w:val="es-ES"/>
        </w:rPr>
        <w:t xml:space="preserve">certificado </w:t>
      </w:r>
      <w:r w:rsidRPr="00BF3ED3">
        <w:rPr>
          <w:rFonts w:ascii="Calibri" w:hAnsi="Calibri"/>
          <w:lang w:val="es-ES"/>
        </w:rPr>
        <w:t>con su nomb</w:t>
      </w:r>
      <w:r>
        <w:rPr>
          <w:rFonts w:ascii="Calibri" w:hAnsi="Calibri"/>
          <w:lang w:val="es-ES"/>
        </w:rPr>
        <w:t>re (cuenta de Telmex, Luz, Agua, estado de cuenta</w:t>
      </w:r>
      <w:r w:rsidRPr="00BF3ED3">
        <w:rPr>
          <w:rFonts w:ascii="Calibri" w:hAnsi="Calibri"/>
          <w:lang w:val="es-ES"/>
        </w:rPr>
        <w:t>)</w:t>
      </w:r>
    </w:p>
    <w:p w14:paraId="320EC642" w14:textId="77777777" w:rsidR="00D848EF" w:rsidRDefault="00D848EF" w:rsidP="00D848EF">
      <w:pPr>
        <w:pStyle w:val="Lista2"/>
        <w:numPr>
          <w:ilvl w:val="0"/>
          <w:numId w:val="2"/>
        </w:numPr>
        <w:rPr>
          <w:rFonts w:ascii="Calibri" w:hAnsi="Calibri"/>
          <w:lang w:val="es-ES"/>
        </w:rPr>
      </w:pPr>
      <w:r>
        <w:rPr>
          <w:rFonts w:ascii="Calibri" w:hAnsi="Calibri"/>
          <w:lang w:val="es-ES"/>
        </w:rPr>
        <w:t>Datos de la cuenta bancaria de donde viene los fondos.</w:t>
      </w:r>
    </w:p>
    <w:p w14:paraId="7BD8B2B5" w14:textId="77777777" w:rsidR="00D848EF" w:rsidRPr="00BF3ED3" w:rsidRDefault="00D848EF" w:rsidP="00D848EF">
      <w:pPr>
        <w:pStyle w:val="Lista2"/>
        <w:numPr>
          <w:ilvl w:val="0"/>
          <w:numId w:val="2"/>
        </w:numPr>
        <w:rPr>
          <w:rFonts w:ascii="Calibri" w:hAnsi="Calibri"/>
          <w:lang w:val="es-ES"/>
        </w:rPr>
      </w:pPr>
      <w:r>
        <w:rPr>
          <w:rFonts w:ascii="Calibri" w:hAnsi="Calibri"/>
          <w:lang w:val="es-ES"/>
        </w:rPr>
        <w:t xml:space="preserve">Estado de cuenta recién de </w:t>
      </w:r>
      <w:proofErr w:type="spellStart"/>
      <w:r>
        <w:rPr>
          <w:rFonts w:ascii="Calibri" w:hAnsi="Calibri"/>
          <w:lang w:val="es-ES"/>
        </w:rPr>
        <w:t>donde</w:t>
      </w:r>
      <w:proofErr w:type="spellEnd"/>
      <w:r>
        <w:rPr>
          <w:rFonts w:ascii="Calibri" w:hAnsi="Calibri"/>
          <w:lang w:val="es-ES"/>
        </w:rPr>
        <w:t xml:space="preserve"> vienen los fondos.</w:t>
      </w:r>
    </w:p>
    <w:p w14:paraId="434CB6B3" w14:textId="77777777" w:rsidR="00D848EF" w:rsidRPr="00BF3ED3" w:rsidRDefault="00D848EF" w:rsidP="00D848EF">
      <w:pPr>
        <w:pStyle w:val="Lista2"/>
        <w:numPr>
          <w:ilvl w:val="0"/>
          <w:numId w:val="2"/>
        </w:numPr>
        <w:rPr>
          <w:rFonts w:ascii="Calibri" w:hAnsi="Calibri"/>
          <w:lang w:val="es-ES"/>
        </w:rPr>
      </w:pPr>
      <w:r>
        <w:rPr>
          <w:rFonts w:ascii="Calibri" w:hAnsi="Calibri"/>
          <w:lang w:val="es-ES"/>
        </w:rPr>
        <w:t xml:space="preserve">Datos </w:t>
      </w:r>
      <w:r w:rsidRPr="00BF3ED3">
        <w:rPr>
          <w:rFonts w:ascii="Calibri" w:hAnsi="Calibri"/>
          <w:lang w:val="es-ES"/>
        </w:rPr>
        <w:t>de sus beneficiarios</w:t>
      </w:r>
      <w:r>
        <w:rPr>
          <w:rFonts w:ascii="Calibri" w:hAnsi="Calibri"/>
          <w:lang w:val="es-ES"/>
        </w:rPr>
        <w:t xml:space="preserve">: nombres, direcciones, correo, </w:t>
      </w:r>
      <w:proofErr w:type="spellStart"/>
      <w:r>
        <w:rPr>
          <w:rFonts w:ascii="Calibri" w:hAnsi="Calibri"/>
          <w:lang w:val="es-ES"/>
        </w:rPr>
        <w:t>tel</w:t>
      </w:r>
      <w:proofErr w:type="spellEnd"/>
      <w:r>
        <w:rPr>
          <w:rFonts w:ascii="Calibri" w:hAnsi="Calibri"/>
          <w:lang w:val="es-ES"/>
        </w:rPr>
        <w:t xml:space="preserve"> fecha de nacimiento</w:t>
      </w:r>
    </w:p>
    <w:p w14:paraId="7109CF0F" w14:textId="77777777" w:rsidR="00D848EF" w:rsidRPr="00BF3ED3" w:rsidRDefault="00D848EF" w:rsidP="00D848EF">
      <w:pPr>
        <w:pStyle w:val="Lista2"/>
        <w:numPr>
          <w:ilvl w:val="0"/>
          <w:numId w:val="2"/>
        </w:numPr>
        <w:rPr>
          <w:rFonts w:ascii="Calibri" w:hAnsi="Calibri"/>
          <w:lang w:val="es-ES"/>
        </w:rPr>
      </w:pPr>
      <w:r w:rsidRPr="00BF3ED3">
        <w:rPr>
          <w:rFonts w:ascii="Calibri" w:hAnsi="Calibri"/>
          <w:lang w:val="es-ES"/>
        </w:rPr>
        <w:t>6/8 referidos de amigos o compañeros que les interesarían a nuestros servicios.</w:t>
      </w:r>
    </w:p>
    <w:p w14:paraId="20597115" w14:textId="77777777" w:rsidR="00D848EF" w:rsidRPr="001B146B" w:rsidRDefault="00D848EF" w:rsidP="00D848EF">
      <w:pPr>
        <w:rPr>
          <w:rFonts w:ascii="Calibri" w:hAnsi="Calibri"/>
          <w:b/>
          <w:lang w:val="es-MX"/>
        </w:rPr>
      </w:pPr>
    </w:p>
    <w:p w14:paraId="2253E535" w14:textId="77777777" w:rsidR="00D848EF" w:rsidRPr="002841E7" w:rsidRDefault="00D848EF" w:rsidP="00D848EF">
      <w:pPr>
        <w:rPr>
          <w:rFonts w:ascii="Calibri" w:hAnsi="Calibri"/>
          <w:b/>
          <w:color w:val="FF0000"/>
        </w:rPr>
      </w:pPr>
      <w:r w:rsidRPr="002841E7">
        <w:rPr>
          <w:rFonts w:ascii="Calibri" w:hAnsi="Calibri"/>
          <w:b/>
          <w:color w:val="FF0000"/>
        </w:rPr>
        <w:t>Neil Emberson</w:t>
      </w:r>
    </w:p>
    <w:p w14:paraId="078CED09" w14:textId="77777777" w:rsidR="00D848EF" w:rsidRPr="002841E7" w:rsidRDefault="00D848EF" w:rsidP="00D848EF">
      <w:pPr>
        <w:jc w:val="both"/>
        <w:rPr>
          <w:rFonts w:ascii="Calibri" w:hAnsi="Calibri"/>
          <w:color w:val="FF0000"/>
        </w:rPr>
      </w:pPr>
      <w:r w:rsidRPr="002841E7">
        <w:rPr>
          <w:rFonts w:ascii="Calibri" w:hAnsi="Calibri"/>
          <w:color w:val="FF0000"/>
        </w:rPr>
        <w:t>BA (Hons), F.A.I.Q CII Award</w:t>
      </w:r>
    </w:p>
    <w:p w14:paraId="446E3063" w14:textId="77777777" w:rsidR="00D848EF" w:rsidRPr="002841E7" w:rsidRDefault="00D848EF" w:rsidP="00D848EF">
      <w:pPr>
        <w:jc w:val="both"/>
        <w:rPr>
          <w:rFonts w:ascii="Calibri" w:hAnsi="Calibri"/>
          <w:b/>
          <w:color w:val="FF0000"/>
        </w:rPr>
      </w:pPr>
      <w:r w:rsidRPr="002841E7">
        <w:rPr>
          <w:rFonts w:ascii="Calibri" w:hAnsi="Calibri"/>
          <w:b/>
          <w:color w:val="FF0000"/>
        </w:rPr>
        <w:t>International Financial Advisor</w:t>
      </w:r>
    </w:p>
    <w:p w14:paraId="52430FB2" w14:textId="77777777" w:rsidR="00D848EF" w:rsidRPr="002841E7" w:rsidRDefault="00D848EF" w:rsidP="00D848EF">
      <w:pPr>
        <w:rPr>
          <w:rFonts w:ascii="Calibri" w:hAnsi="Calibri"/>
          <w:b/>
          <w:color w:val="FF0000"/>
          <w:lang w:val="es-MX"/>
        </w:rPr>
      </w:pPr>
    </w:p>
    <w:p w14:paraId="71BDEF4F" w14:textId="77777777" w:rsidR="00D848EF" w:rsidRPr="002841E7" w:rsidRDefault="00D848EF" w:rsidP="00D848EF">
      <w:pPr>
        <w:jc w:val="both"/>
        <w:rPr>
          <w:rFonts w:ascii="Calibri" w:hAnsi="Calibri"/>
          <w:color w:val="FF0000"/>
          <w:lang w:val="es-MX"/>
        </w:rPr>
      </w:pPr>
      <w:r w:rsidRPr="002841E7">
        <w:rPr>
          <w:rFonts w:ascii="Calibri" w:hAnsi="Calibri"/>
          <w:color w:val="FF0000"/>
          <w:lang w:val="es-MX"/>
        </w:rPr>
        <w:t>Tel</w:t>
      </w:r>
      <w:r>
        <w:rPr>
          <w:rFonts w:ascii="Calibri" w:hAnsi="Calibri"/>
          <w:color w:val="FF0000"/>
          <w:lang w:val="es-MX"/>
        </w:rPr>
        <w:t xml:space="preserve"> Mx</w:t>
      </w:r>
      <w:r w:rsidRPr="002841E7">
        <w:rPr>
          <w:rFonts w:ascii="Calibri" w:hAnsi="Calibri"/>
          <w:color w:val="FF0000"/>
          <w:lang w:val="es-MX"/>
        </w:rPr>
        <w:t xml:space="preserve">: +52 998 500 1627 </w:t>
      </w:r>
      <w:r w:rsidRPr="002841E7">
        <w:rPr>
          <w:rFonts w:ascii="Calibri" w:hAnsi="Calibri" w:cs="Calibri"/>
          <w:color w:val="FF0000"/>
          <w:lang w:val="es-MX"/>
        </w:rPr>
        <w:t xml:space="preserve">│ </w:t>
      </w:r>
      <w:proofErr w:type="gramStart"/>
      <w:r w:rsidRPr="002841E7">
        <w:rPr>
          <w:rFonts w:ascii="Calibri" w:hAnsi="Calibri"/>
          <w:color w:val="FF0000"/>
          <w:lang w:val="es-MX"/>
        </w:rPr>
        <w:t>Cel:+</w:t>
      </w:r>
      <w:proofErr w:type="gramEnd"/>
      <w:r w:rsidRPr="002841E7">
        <w:rPr>
          <w:rFonts w:ascii="Calibri" w:hAnsi="Calibri"/>
          <w:color w:val="FF0000"/>
          <w:lang w:val="es-MX"/>
        </w:rPr>
        <w:t xml:space="preserve">52 998 2140395 </w:t>
      </w:r>
      <w:r w:rsidRPr="002841E7">
        <w:rPr>
          <w:rFonts w:ascii="Calibri" w:hAnsi="Calibri" w:cs="Calibri"/>
          <w:color w:val="FF0000"/>
          <w:lang w:val="es-MX"/>
        </w:rPr>
        <w:t xml:space="preserve">│ </w:t>
      </w:r>
      <w:r w:rsidRPr="002841E7">
        <w:rPr>
          <w:rFonts w:ascii="Calibri" w:hAnsi="Calibri"/>
          <w:color w:val="FF0000"/>
          <w:lang w:val="es-MX"/>
        </w:rPr>
        <w:t xml:space="preserve"> </w:t>
      </w:r>
      <w:hyperlink r:id="rId31" w:history="1">
        <w:r w:rsidRPr="002841E7">
          <w:rPr>
            <w:rStyle w:val="Hipervnculo"/>
            <w:rFonts w:ascii="Calibri" w:hAnsi="Calibri"/>
            <w:color w:val="FF0000"/>
            <w:lang w:val="es-MX"/>
          </w:rPr>
          <w:t>n.emberson@kngadvisors.co.uk</w:t>
        </w:r>
      </w:hyperlink>
      <w:r w:rsidRPr="002841E7">
        <w:rPr>
          <w:rStyle w:val="Hipervnculo"/>
          <w:rFonts w:ascii="Calibri" w:hAnsi="Calibri"/>
          <w:color w:val="FF0000"/>
          <w:u w:val="none"/>
          <w:lang w:val="es-MX"/>
        </w:rPr>
        <w:t xml:space="preserve">  </w:t>
      </w:r>
      <w:r w:rsidRPr="002841E7">
        <w:rPr>
          <w:rFonts w:ascii="Calibri" w:hAnsi="Calibri" w:cs="Calibri"/>
          <w:color w:val="FF0000"/>
          <w:lang w:val="es-MX"/>
        </w:rPr>
        <w:t xml:space="preserve">│ </w:t>
      </w:r>
      <w:hyperlink w:history="1">
        <w:r w:rsidRPr="002841E7">
          <w:rPr>
            <w:rStyle w:val="Hipervnculo"/>
            <w:rFonts w:ascii="Calibri" w:hAnsi="Calibri"/>
            <w:color w:val="FF0000"/>
            <w:lang w:val="es-MX"/>
          </w:rPr>
          <w:t xml:space="preserve">www.kngadvisors.co.uk </w:t>
        </w:r>
      </w:hyperlink>
    </w:p>
    <w:p w14:paraId="1E92AD20" w14:textId="77777777" w:rsidR="00D848EF" w:rsidRPr="00B043C2" w:rsidRDefault="00D848EF" w:rsidP="00D848EF">
      <w:pPr>
        <w:rPr>
          <w:lang w:val="es-MX"/>
        </w:rPr>
      </w:pPr>
    </w:p>
    <w:p w14:paraId="6064E954" w14:textId="7C086F2D" w:rsidR="00765B3D" w:rsidRPr="00D31CAA" w:rsidRDefault="00765B3D" w:rsidP="00D848EF">
      <w:pPr>
        <w:jc w:val="center"/>
        <w:textAlignment w:val="top"/>
        <w:rPr>
          <w:rFonts w:ascii="Calibri" w:hAnsi="Calibri"/>
          <w:color w:val="002060"/>
          <w:sz w:val="28"/>
          <w:szCs w:val="28"/>
          <w:lang w:val="es-MX"/>
        </w:rPr>
      </w:pPr>
    </w:p>
    <w:sectPr w:rsidR="00765B3D" w:rsidRPr="00D31CAA" w:rsidSect="00723689">
      <w:headerReference w:type="even" r:id="rId32"/>
      <w:headerReference w:type="default" r:id="rId33"/>
      <w:footerReference w:type="even" r:id="rId34"/>
      <w:footerReference w:type="default" r:id="rId35"/>
      <w:headerReference w:type="first" r:id="rId36"/>
      <w:footerReference w:type="first" r:id="rId37"/>
      <w:pgSz w:w="12242" w:h="15842" w:code="1"/>
      <w:pgMar w:top="720" w:right="720" w:bottom="720" w:left="720" w:header="618" w:footer="618" w:gutter="0"/>
      <w:pgNumType w:fmt="lowerRoman"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5258C" w14:textId="77777777" w:rsidR="0000128D" w:rsidRDefault="0000128D">
      <w:r>
        <w:separator/>
      </w:r>
    </w:p>
  </w:endnote>
  <w:endnote w:type="continuationSeparator" w:id="0">
    <w:p w14:paraId="42157EB2" w14:textId="77777777" w:rsidR="0000128D" w:rsidRDefault="0000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63B0" w14:textId="77777777" w:rsidR="006055BD" w:rsidRDefault="006055BD" w:rsidP="00822FB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1FA24CA" w14:textId="77777777" w:rsidR="006055BD" w:rsidRDefault="006055BD" w:rsidP="00822FB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E959D" w14:textId="77777777" w:rsidR="006055BD" w:rsidRPr="00CA4D29" w:rsidRDefault="006055BD" w:rsidP="00822FBE">
    <w:pPr>
      <w:pStyle w:val="Piedepgina"/>
      <w:framePr w:wrap="around" w:vAnchor="text" w:hAnchor="margin" w:xAlign="right" w:y="1"/>
      <w:rPr>
        <w:rStyle w:val="Nmerodepgina"/>
        <w:lang w:val="es-MX"/>
      </w:rPr>
    </w:pPr>
    <w:r>
      <w:rPr>
        <w:rStyle w:val="Nmerodepgina"/>
      </w:rPr>
      <w:fldChar w:fldCharType="begin"/>
    </w:r>
    <w:r w:rsidRPr="00CA4D29">
      <w:rPr>
        <w:rStyle w:val="Nmerodepgina"/>
        <w:lang w:val="es-MX"/>
      </w:rPr>
      <w:instrText xml:space="preserve">PAGE  </w:instrText>
    </w:r>
    <w:r>
      <w:rPr>
        <w:rStyle w:val="Nmerodepgina"/>
      </w:rPr>
      <w:fldChar w:fldCharType="separate"/>
    </w:r>
    <w:r w:rsidRPr="00CA4D29">
      <w:rPr>
        <w:rStyle w:val="Nmerodepgina"/>
        <w:noProof/>
        <w:lang w:val="es-MX"/>
      </w:rPr>
      <w:t>vii</w:t>
    </w:r>
    <w:r>
      <w:rPr>
        <w:rStyle w:val="Nmerodepgina"/>
      </w:rPr>
      <w:fldChar w:fldCharType="end"/>
    </w:r>
  </w:p>
  <w:p w14:paraId="5E7E870B" w14:textId="77777777" w:rsidR="006055BD" w:rsidRPr="00645AE6" w:rsidRDefault="006055BD" w:rsidP="00822FBE">
    <w:pPr>
      <w:tabs>
        <w:tab w:val="center" w:pos="4320"/>
        <w:tab w:val="right" w:pos="8640"/>
      </w:tabs>
      <w:ind w:right="360"/>
      <w:rPr>
        <w:sz w:val="18"/>
        <w:szCs w:val="18"/>
        <w:lang w:val="es-ES"/>
      </w:rPr>
    </w:pPr>
    <w:r w:rsidRPr="00645AE6">
      <w:rPr>
        <w:sz w:val="18"/>
        <w:szCs w:val="18"/>
        <w:lang w:val="es-ES"/>
      </w:rPr>
      <w:t>__________________________________________________________________________________________________________________</w:t>
    </w:r>
    <w:r>
      <w:rPr>
        <w:sz w:val="18"/>
        <w:szCs w:val="18"/>
        <w:lang w:val="es-ES"/>
      </w:rPr>
      <w:t>________</w:t>
    </w:r>
  </w:p>
  <w:p w14:paraId="370F9720" w14:textId="71722C2E" w:rsidR="006055BD" w:rsidRPr="000E6805" w:rsidRDefault="006055BD" w:rsidP="00822FBE">
    <w:pPr>
      <w:tabs>
        <w:tab w:val="center" w:pos="4320"/>
        <w:tab w:val="right" w:pos="8640"/>
      </w:tabs>
      <w:ind w:right="360"/>
      <w:rPr>
        <w:sz w:val="18"/>
        <w:szCs w:val="18"/>
        <w:lang w:val="es-ES"/>
      </w:rPr>
    </w:pPr>
    <w:r w:rsidRPr="00444BF4">
      <w:rPr>
        <w:rFonts w:asciiTheme="minorHAnsi" w:hAnsiTheme="minorHAnsi"/>
        <w:sz w:val="20"/>
        <w:lang w:val="es-ES"/>
      </w:rPr>
      <w:t xml:space="preserve">Plan Financiero </w:t>
    </w:r>
    <w:proofErr w:type="gramStart"/>
    <w:r w:rsidRPr="00444BF4">
      <w:rPr>
        <w:rFonts w:asciiTheme="minorHAnsi" w:hAnsiTheme="minorHAnsi"/>
        <w:sz w:val="20"/>
        <w:lang w:val="es-ES"/>
      </w:rPr>
      <w:t>Personal  para</w:t>
    </w:r>
    <w:proofErr w:type="gramEnd"/>
    <w:r>
      <w:rPr>
        <w:rFonts w:asciiTheme="minorHAnsi" w:hAnsiTheme="minorHAnsi"/>
        <w:sz w:val="20"/>
        <w:lang w:val="es-ES"/>
      </w:rPr>
      <w:t xml:space="preserve"> </w:t>
    </w:r>
    <w:r w:rsidRPr="008E2EC4">
      <w:rPr>
        <w:rFonts w:asciiTheme="minorHAnsi" w:hAnsiTheme="minorHAnsi"/>
        <w:color w:val="FF0000"/>
        <w:sz w:val="20"/>
        <w:lang w:val="es-ES"/>
      </w:rPr>
      <w:t xml:space="preserve">NOMBRE DEL CLIENTE, </w:t>
    </w:r>
    <w:r w:rsidR="008E2EC4">
      <w:rPr>
        <w:rFonts w:asciiTheme="minorHAnsi" w:hAnsiTheme="minorHAnsi"/>
        <w:color w:val="FF0000"/>
        <w:sz w:val="20"/>
        <w:lang w:val="es-ES"/>
      </w:rPr>
      <w:t>marzo</w:t>
    </w:r>
    <w:r w:rsidRPr="008E2EC4">
      <w:rPr>
        <w:rFonts w:asciiTheme="minorHAnsi" w:hAnsiTheme="minorHAnsi"/>
        <w:color w:val="FF0000"/>
        <w:sz w:val="20"/>
        <w:lang w:val="es-ES"/>
      </w:rPr>
      <w:t xml:space="preserve"> 20</w:t>
    </w:r>
    <w:r w:rsidR="008E2EC4">
      <w:rPr>
        <w:rFonts w:asciiTheme="minorHAnsi" w:hAnsiTheme="minorHAnsi"/>
        <w:color w:val="FF0000"/>
        <w:sz w:val="20"/>
        <w:lang w:val="es-ES"/>
      </w:rPr>
      <w:t>21</w:t>
    </w:r>
    <w:r w:rsidRPr="008E2EC4">
      <w:rPr>
        <w:rFonts w:asciiTheme="minorHAnsi" w:hAnsiTheme="minorHAnsi"/>
        <w:color w:val="FF0000"/>
        <w:sz w:val="20"/>
        <w:lang w:val="es-ES"/>
      </w:rPr>
      <w:t xml:space="preserve">.  </w:t>
    </w:r>
    <w:r w:rsidRPr="008E2EC4">
      <w:rPr>
        <w:color w:val="FF0000"/>
        <w:sz w:val="18"/>
        <w:szCs w:val="18"/>
        <w:lang w:val="es-ES"/>
      </w:rPr>
      <w:t xml:space="preserve">                                                                                          </w:t>
    </w:r>
  </w:p>
  <w:p w14:paraId="6C257034" w14:textId="77777777" w:rsidR="006055BD" w:rsidRPr="000E6805" w:rsidRDefault="006055BD" w:rsidP="005B1F2D">
    <w:pPr>
      <w:tabs>
        <w:tab w:val="left" w:pos="3654"/>
      </w:tabs>
      <w:ind w:right="360"/>
      <w:rPr>
        <w:sz w:val="18"/>
        <w:szCs w:val="18"/>
        <w:lang w:val="es-ES"/>
      </w:rPr>
    </w:pPr>
    <w:r>
      <w:rPr>
        <w:sz w:val="18"/>
        <w:szCs w:val="18"/>
        <w:lang w:val="es-E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00E2B" w14:textId="77777777" w:rsidR="008E2EC4" w:rsidRDefault="008E2E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BED9A" w14:textId="77777777" w:rsidR="0000128D" w:rsidRDefault="0000128D">
      <w:r>
        <w:separator/>
      </w:r>
    </w:p>
  </w:footnote>
  <w:footnote w:type="continuationSeparator" w:id="0">
    <w:p w14:paraId="748F3479" w14:textId="77777777" w:rsidR="0000128D" w:rsidRDefault="0000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1937" w14:textId="77777777" w:rsidR="008E2EC4" w:rsidRDefault="008E2EC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8501" w14:textId="77777777" w:rsidR="006055BD" w:rsidRDefault="006055BD">
    <w:pPr>
      <w:tabs>
        <w:tab w:val="center" w:pos="4320"/>
        <w:tab w:val="right"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7831C" w14:textId="77777777" w:rsidR="006055BD" w:rsidRDefault="006055BD" w:rsidP="00822FBE">
    <w:pPr>
      <w:pStyle w:val="Encabezado"/>
      <w:jc w:val="center"/>
    </w:pPr>
    <w:r w:rsidRPr="00220AF5">
      <w:rPr>
        <w:noProof/>
        <w:lang w:val="es-MX" w:eastAsia="es-MX"/>
      </w:rPr>
      <w:drawing>
        <wp:inline distT="0" distB="0" distL="0" distR="0" wp14:anchorId="7B0689EB" wp14:editId="44E5F621">
          <wp:extent cx="2356413" cy="771364"/>
          <wp:effectExtent l="25400" t="0" r="5787" b="0"/>
          <wp:docPr id="3" name="Picture 2" descr="KN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NG Logo.jpg"/>
                  <pic:cNvPicPr/>
                </pic:nvPicPr>
                <pic:blipFill>
                  <a:blip r:embed="rId1"/>
                  <a:stretch>
                    <a:fillRect/>
                  </a:stretch>
                </pic:blipFill>
                <pic:spPr>
                  <a:xfrm>
                    <a:off x="0" y="0"/>
                    <a:ext cx="2356278" cy="771320"/>
                  </a:xfrm>
                  <a:prstGeom prst="rect">
                    <a:avLst/>
                  </a:prstGeom>
                </pic:spPr>
              </pic:pic>
            </a:graphicData>
          </a:graphic>
        </wp:inline>
      </w:drawing>
    </w:r>
  </w:p>
  <w:p w14:paraId="69AD99DE" w14:textId="77777777" w:rsidR="006055BD" w:rsidRDefault="006055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5FF2"/>
    <w:multiLevelType w:val="hybridMultilevel"/>
    <w:tmpl w:val="85C09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34EC5"/>
    <w:multiLevelType w:val="hybridMultilevel"/>
    <w:tmpl w:val="7318F40C"/>
    <w:lvl w:ilvl="0" w:tplc="F9BA09A6">
      <w:start w:val="15"/>
      <w:numFmt w:val="bullet"/>
      <w:lvlText w:val="*"/>
      <w:lvlJc w:val="left"/>
      <w:pPr>
        <w:ind w:left="360" w:hanging="360"/>
      </w:pPr>
      <w:rPr>
        <w:rFonts w:ascii="Calibri" w:eastAsia="Times New Roman" w:hAnsi="Calibri" w:cs="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233F5939"/>
    <w:multiLevelType w:val="hybridMultilevel"/>
    <w:tmpl w:val="362EE7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2A53733A"/>
    <w:multiLevelType w:val="hybridMultilevel"/>
    <w:tmpl w:val="2834B5C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BC3255D"/>
    <w:multiLevelType w:val="hybridMultilevel"/>
    <w:tmpl w:val="2112003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15:restartNumberingAfterBreak="0">
    <w:nsid w:val="32F34D34"/>
    <w:multiLevelType w:val="hybridMultilevel"/>
    <w:tmpl w:val="8C2E214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389E3281"/>
    <w:multiLevelType w:val="hybridMultilevel"/>
    <w:tmpl w:val="A9525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F46CE2"/>
    <w:multiLevelType w:val="hybridMultilevel"/>
    <w:tmpl w:val="DF9E6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E763BA"/>
    <w:multiLevelType w:val="hybridMultilevel"/>
    <w:tmpl w:val="449CA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61B2DCC"/>
    <w:multiLevelType w:val="hybridMultilevel"/>
    <w:tmpl w:val="4D704F8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 w15:restartNumberingAfterBreak="0">
    <w:nsid w:val="472348B3"/>
    <w:multiLevelType w:val="hybridMultilevel"/>
    <w:tmpl w:val="987C3C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CF3F3D"/>
    <w:multiLevelType w:val="hybridMultilevel"/>
    <w:tmpl w:val="85C09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F0333E"/>
    <w:multiLevelType w:val="hybridMultilevel"/>
    <w:tmpl w:val="C56C7C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487995"/>
    <w:multiLevelType w:val="hybridMultilevel"/>
    <w:tmpl w:val="7070F0F8"/>
    <w:lvl w:ilvl="0" w:tplc="2D64A5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F00840"/>
    <w:multiLevelType w:val="hybridMultilevel"/>
    <w:tmpl w:val="0DC6C1CE"/>
    <w:lvl w:ilvl="0" w:tplc="A6303378">
      <w:numFmt w:val="bullet"/>
      <w:lvlText w:val=""/>
      <w:lvlJc w:val="left"/>
      <w:pPr>
        <w:ind w:left="720" w:hanging="360"/>
      </w:pPr>
      <w:rPr>
        <w:rFonts w:ascii="Symbol" w:eastAsiaTheme="majorEastAsia"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316248"/>
    <w:multiLevelType w:val="hybridMultilevel"/>
    <w:tmpl w:val="1834FBB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71965D81"/>
    <w:multiLevelType w:val="hybridMultilevel"/>
    <w:tmpl w:val="F268274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13"/>
  </w:num>
  <w:num w:numId="4">
    <w:abstractNumId w:val="8"/>
  </w:num>
  <w:num w:numId="5">
    <w:abstractNumId w:val="1"/>
  </w:num>
  <w:num w:numId="6">
    <w:abstractNumId w:val="9"/>
  </w:num>
  <w:num w:numId="7">
    <w:abstractNumId w:val="0"/>
  </w:num>
  <w:num w:numId="8">
    <w:abstractNumId w:val="14"/>
  </w:num>
  <w:num w:numId="9">
    <w:abstractNumId w:val="12"/>
  </w:num>
  <w:num w:numId="10">
    <w:abstractNumId w:val="7"/>
  </w:num>
  <w:num w:numId="11">
    <w:abstractNumId w:val="10"/>
  </w:num>
  <w:num w:numId="12">
    <w:abstractNumId w:val="4"/>
  </w:num>
  <w:num w:numId="13">
    <w:abstractNumId w:val="2"/>
  </w:num>
  <w:num w:numId="14">
    <w:abstractNumId w:val="16"/>
  </w:num>
  <w:num w:numId="15">
    <w:abstractNumId w:val="6"/>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23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610"/>
    <w:rsid w:val="0000128D"/>
    <w:rsid w:val="00006F8D"/>
    <w:rsid w:val="000078C2"/>
    <w:rsid w:val="0001160F"/>
    <w:rsid w:val="000203A6"/>
    <w:rsid w:val="00020ABB"/>
    <w:rsid w:val="00025FD1"/>
    <w:rsid w:val="00044713"/>
    <w:rsid w:val="00047A9D"/>
    <w:rsid w:val="000514AC"/>
    <w:rsid w:val="00052212"/>
    <w:rsid w:val="00052624"/>
    <w:rsid w:val="00053B28"/>
    <w:rsid w:val="00065AA7"/>
    <w:rsid w:val="00073BDE"/>
    <w:rsid w:val="00073CB2"/>
    <w:rsid w:val="00074AEB"/>
    <w:rsid w:val="00075B86"/>
    <w:rsid w:val="00077123"/>
    <w:rsid w:val="00091C5F"/>
    <w:rsid w:val="000A0020"/>
    <w:rsid w:val="000A3D57"/>
    <w:rsid w:val="000A423B"/>
    <w:rsid w:val="000B05DD"/>
    <w:rsid w:val="000C1C1B"/>
    <w:rsid w:val="000C57E6"/>
    <w:rsid w:val="000C7E8F"/>
    <w:rsid w:val="000E2575"/>
    <w:rsid w:val="000F0533"/>
    <w:rsid w:val="0010063C"/>
    <w:rsid w:val="00104C5C"/>
    <w:rsid w:val="001057FF"/>
    <w:rsid w:val="00106E12"/>
    <w:rsid w:val="00112C91"/>
    <w:rsid w:val="00132458"/>
    <w:rsid w:val="00134B3A"/>
    <w:rsid w:val="001404B0"/>
    <w:rsid w:val="001423D5"/>
    <w:rsid w:val="00142B23"/>
    <w:rsid w:val="001447D9"/>
    <w:rsid w:val="001458CC"/>
    <w:rsid w:val="00147639"/>
    <w:rsid w:val="001623E0"/>
    <w:rsid w:val="0017017B"/>
    <w:rsid w:val="00171FFA"/>
    <w:rsid w:val="00173B87"/>
    <w:rsid w:val="0018540B"/>
    <w:rsid w:val="00194FDB"/>
    <w:rsid w:val="001950E5"/>
    <w:rsid w:val="001A01DD"/>
    <w:rsid w:val="001A0F66"/>
    <w:rsid w:val="001A145B"/>
    <w:rsid w:val="001A185E"/>
    <w:rsid w:val="001B7C0B"/>
    <w:rsid w:val="001C4155"/>
    <w:rsid w:val="0020429A"/>
    <w:rsid w:val="0020440F"/>
    <w:rsid w:val="0020750D"/>
    <w:rsid w:val="0020776A"/>
    <w:rsid w:val="002123C6"/>
    <w:rsid w:val="002131CB"/>
    <w:rsid w:val="00217BBB"/>
    <w:rsid w:val="00220AF5"/>
    <w:rsid w:val="00222C12"/>
    <w:rsid w:val="00222E3C"/>
    <w:rsid w:val="0022436C"/>
    <w:rsid w:val="00227670"/>
    <w:rsid w:val="002363D0"/>
    <w:rsid w:val="00247B21"/>
    <w:rsid w:val="00251C3A"/>
    <w:rsid w:val="002537A0"/>
    <w:rsid w:val="00260A11"/>
    <w:rsid w:val="00262A57"/>
    <w:rsid w:val="00262DC7"/>
    <w:rsid w:val="002725FF"/>
    <w:rsid w:val="00280170"/>
    <w:rsid w:val="00282153"/>
    <w:rsid w:val="002841E7"/>
    <w:rsid w:val="00284ACF"/>
    <w:rsid w:val="00287C2A"/>
    <w:rsid w:val="00291785"/>
    <w:rsid w:val="0029594F"/>
    <w:rsid w:val="00297FAF"/>
    <w:rsid w:val="002A5FF7"/>
    <w:rsid w:val="002A69AE"/>
    <w:rsid w:val="002A7A93"/>
    <w:rsid w:val="002B036B"/>
    <w:rsid w:val="002C068E"/>
    <w:rsid w:val="002C5DE0"/>
    <w:rsid w:val="002C7B8D"/>
    <w:rsid w:val="002D288C"/>
    <w:rsid w:val="002D5E7A"/>
    <w:rsid w:val="002E1402"/>
    <w:rsid w:val="002E69DA"/>
    <w:rsid w:val="002F676F"/>
    <w:rsid w:val="00301ED3"/>
    <w:rsid w:val="003024A6"/>
    <w:rsid w:val="003056EF"/>
    <w:rsid w:val="0030633D"/>
    <w:rsid w:val="00310413"/>
    <w:rsid w:val="00316367"/>
    <w:rsid w:val="003207D4"/>
    <w:rsid w:val="0032106A"/>
    <w:rsid w:val="00324E2F"/>
    <w:rsid w:val="00334067"/>
    <w:rsid w:val="003424D2"/>
    <w:rsid w:val="00343236"/>
    <w:rsid w:val="00344CD5"/>
    <w:rsid w:val="00350F2B"/>
    <w:rsid w:val="00357AA8"/>
    <w:rsid w:val="00367C86"/>
    <w:rsid w:val="0037300D"/>
    <w:rsid w:val="0038317E"/>
    <w:rsid w:val="003915B9"/>
    <w:rsid w:val="00396216"/>
    <w:rsid w:val="003A25BD"/>
    <w:rsid w:val="003A4FED"/>
    <w:rsid w:val="003A58E7"/>
    <w:rsid w:val="003B04C0"/>
    <w:rsid w:val="003B08B7"/>
    <w:rsid w:val="003B53A5"/>
    <w:rsid w:val="003B7B4D"/>
    <w:rsid w:val="003C22CA"/>
    <w:rsid w:val="003D1593"/>
    <w:rsid w:val="003D332D"/>
    <w:rsid w:val="003D4BB1"/>
    <w:rsid w:val="003E0B09"/>
    <w:rsid w:val="003F019C"/>
    <w:rsid w:val="003F4554"/>
    <w:rsid w:val="004004A8"/>
    <w:rsid w:val="00402647"/>
    <w:rsid w:val="0040442D"/>
    <w:rsid w:val="0040777D"/>
    <w:rsid w:val="00417325"/>
    <w:rsid w:val="004215BF"/>
    <w:rsid w:val="004215F0"/>
    <w:rsid w:val="00424A03"/>
    <w:rsid w:val="00444BF4"/>
    <w:rsid w:val="004508CB"/>
    <w:rsid w:val="00455E91"/>
    <w:rsid w:val="00460956"/>
    <w:rsid w:val="00461C89"/>
    <w:rsid w:val="00462F80"/>
    <w:rsid w:val="004637C2"/>
    <w:rsid w:val="00471177"/>
    <w:rsid w:val="004810CD"/>
    <w:rsid w:val="00481437"/>
    <w:rsid w:val="004826F8"/>
    <w:rsid w:val="00483BF2"/>
    <w:rsid w:val="00484110"/>
    <w:rsid w:val="004A3DA6"/>
    <w:rsid w:val="004A4597"/>
    <w:rsid w:val="004A4C15"/>
    <w:rsid w:val="004A699D"/>
    <w:rsid w:val="004C095E"/>
    <w:rsid w:val="004C10CB"/>
    <w:rsid w:val="004C36C2"/>
    <w:rsid w:val="004C4DD1"/>
    <w:rsid w:val="004C5CB6"/>
    <w:rsid w:val="004D047A"/>
    <w:rsid w:val="004D075A"/>
    <w:rsid w:val="004D0904"/>
    <w:rsid w:val="004D6972"/>
    <w:rsid w:val="004E0A4E"/>
    <w:rsid w:val="004E4955"/>
    <w:rsid w:val="004F230C"/>
    <w:rsid w:val="004F597C"/>
    <w:rsid w:val="0050505F"/>
    <w:rsid w:val="0051084C"/>
    <w:rsid w:val="00512695"/>
    <w:rsid w:val="0052434A"/>
    <w:rsid w:val="0052698C"/>
    <w:rsid w:val="0054122F"/>
    <w:rsid w:val="00541315"/>
    <w:rsid w:val="0054181A"/>
    <w:rsid w:val="00553AAD"/>
    <w:rsid w:val="00566C83"/>
    <w:rsid w:val="005716A1"/>
    <w:rsid w:val="005767C6"/>
    <w:rsid w:val="00582502"/>
    <w:rsid w:val="00583FD9"/>
    <w:rsid w:val="00585BC4"/>
    <w:rsid w:val="00586510"/>
    <w:rsid w:val="0059383E"/>
    <w:rsid w:val="00596EFD"/>
    <w:rsid w:val="005A17D8"/>
    <w:rsid w:val="005A23AA"/>
    <w:rsid w:val="005A3AED"/>
    <w:rsid w:val="005A42B4"/>
    <w:rsid w:val="005A51D7"/>
    <w:rsid w:val="005A5895"/>
    <w:rsid w:val="005A61F1"/>
    <w:rsid w:val="005A694E"/>
    <w:rsid w:val="005B1F2D"/>
    <w:rsid w:val="005B2A4B"/>
    <w:rsid w:val="005B6091"/>
    <w:rsid w:val="005B669D"/>
    <w:rsid w:val="005C26B8"/>
    <w:rsid w:val="005C373E"/>
    <w:rsid w:val="005C49E3"/>
    <w:rsid w:val="005C53DD"/>
    <w:rsid w:val="005C5905"/>
    <w:rsid w:val="005C72C2"/>
    <w:rsid w:val="005C7FD3"/>
    <w:rsid w:val="005D2415"/>
    <w:rsid w:val="005D2896"/>
    <w:rsid w:val="005D2D1F"/>
    <w:rsid w:val="005D2FBA"/>
    <w:rsid w:val="005E2C19"/>
    <w:rsid w:val="005F23FE"/>
    <w:rsid w:val="005F3EF7"/>
    <w:rsid w:val="005F4379"/>
    <w:rsid w:val="006055BD"/>
    <w:rsid w:val="00606969"/>
    <w:rsid w:val="006113E5"/>
    <w:rsid w:val="00611EFF"/>
    <w:rsid w:val="0062324E"/>
    <w:rsid w:val="00623FDA"/>
    <w:rsid w:val="00625A47"/>
    <w:rsid w:val="0062634E"/>
    <w:rsid w:val="0063189B"/>
    <w:rsid w:val="00632064"/>
    <w:rsid w:val="0063529D"/>
    <w:rsid w:val="006461E7"/>
    <w:rsid w:val="00673219"/>
    <w:rsid w:val="00676871"/>
    <w:rsid w:val="00680FE1"/>
    <w:rsid w:val="006868DC"/>
    <w:rsid w:val="00692788"/>
    <w:rsid w:val="00692B33"/>
    <w:rsid w:val="0069668E"/>
    <w:rsid w:val="006977D0"/>
    <w:rsid w:val="006A3894"/>
    <w:rsid w:val="006B1F7D"/>
    <w:rsid w:val="006B310F"/>
    <w:rsid w:val="006C3072"/>
    <w:rsid w:val="006C6F75"/>
    <w:rsid w:val="006D399B"/>
    <w:rsid w:val="006E6B88"/>
    <w:rsid w:val="006F11CB"/>
    <w:rsid w:val="006F2D8B"/>
    <w:rsid w:val="006F42B5"/>
    <w:rsid w:val="006F5FEF"/>
    <w:rsid w:val="0070311D"/>
    <w:rsid w:val="007043AF"/>
    <w:rsid w:val="0071416F"/>
    <w:rsid w:val="0071782C"/>
    <w:rsid w:val="007214AE"/>
    <w:rsid w:val="00723689"/>
    <w:rsid w:val="00726F63"/>
    <w:rsid w:val="00751489"/>
    <w:rsid w:val="00751B52"/>
    <w:rsid w:val="0075237B"/>
    <w:rsid w:val="00754361"/>
    <w:rsid w:val="00760A1D"/>
    <w:rsid w:val="00760B03"/>
    <w:rsid w:val="00761AA3"/>
    <w:rsid w:val="00765540"/>
    <w:rsid w:val="00765B3D"/>
    <w:rsid w:val="00766F5F"/>
    <w:rsid w:val="00782174"/>
    <w:rsid w:val="00782772"/>
    <w:rsid w:val="007921E0"/>
    <w:rsid w:val="00792454"/>
    <w:rsid w:val="007A13B4"/>
    <w:rsid w:val="007A268A"/>
    <w:rsid w:val="007A34C5"/>
    <w:rsid w:val="007A71FD"/>
    <w:rsid w:val="007B3C0D"/>
    <w:rsid w:val="007B4D76"/>
    <w:rsid w:val="007C1794"/>
    <w:rsid w:val="007C5015"/>
    <w:rsid w:val="007D7D3E"/>
    <w:rsid w:val="007E470D"/>
    <w:rsid w:val="007E7199"/>
    <w:rsid w:val="007F5987"/>
    <w:rsid w:val="007F720E"/>
    <w:rsid w:val="00803787"/>
    <w:rsid w:val="008072A9"/>
    <w:rsid w:val="00821DA5"/>
    <w:rsid w:val="00822FBE"/>
    <w:rsid w:val="00823131"/>
    <w:rsid w:val="00824E4D"/>
    <w:rsid w:val="008307F9"/>
    <w:rsid w:val="008328C7"/>
    <w:rsid w:val="008340A7"/>
    <w:rsid w:val="008360D5"/>
    <w:rsid w:val="008367B3"/>
    <w:rsid w:val="0085115B"/>
    <w:rsid w:val="00855484"/>
    <w:rsid w:val="00857E30"/>
    <w:rsid w:val="008608F8"/>
    <w:rsid w:val="008639E6"/>
    <w:rsid w:val="00864C98"/>
    <w:rsid w:val="00877A6A"/>
    <w:rsid w:val="00885E06"/>
    <w:rsid w:val="008923DC"/>
    <w:rsid w:val="00893590"/>
    <w:rsid w:val="0089607A"/>
    <w:rsid w:val="008A1041"/>
    <w:rsid w:val="008A49C6"/>
    <w:rsid w:val="008A6849"/>
    <w:rsid w:val="008C28FD"/>
    <w:rsid w:val="008C35C7"/>
    <w:rsid w:val="008C5534"/>
    <w:rsid w:val="008C6328"/>
    <w:rsid w:val="008D755D"/>
    <w:rsid w:val="008E0518"/>
    <w:rsid w:val="008E0F9B"/>
    <w:rsid w:val="008E2EC4"/>
    <w:rsid w:val="008E7734"/>
    <w:rsid w:val="008F7134"/>
    <w:rsid w:val="008F74EA"/>
    <w:rsid w:val="00903004"/>
    <w:rsid w:val="009105B1"/>
    <w:rsid w:val="00911D66"/>
    <w:rsid w:val="00926D4E"/>
    <w:rsid w:val="00927F72"/>
    <w:rsid w:val="0093599C"/>
    <w:rsid w:val="0094682A"/>
    <w:rsid w:val="00974F92"/>
    <w:rsid w:val="0097596E"/>
    <w:rsid w:val="00980EEB"/>
    <w:rsid w:val="00983AD9"/>
    <w:rsid w:val="0098464A"/>
    <w:rsid w:val="00987B51"/>
    <w:rsid w:val="009913D2"/>
    <w:rsid w:val="00992525"/>
    <w:rsid w:val="009A2B9B"/>
    <w:rsid w:val="009A373C"/>
    <w:rsid w:val="009B1B5E"/>
    <w:rsid w:val="009B40A4"/>
    <w:rsid w:val="009C048D"/>
    <w:rsid w:val="009C407B"/>
    <w:rsid w:val="009C5C7D"/>
    <w:rsid w:val="009C62FE"/>
    <w:rsid w:val="009C63E5"/>
    <w:rsid w:val="009D495D"/>
    <w:rsid w:val="009E4B55"/>
    <w:rsid w:val="009E606A"/>
    <w:rsid w:val="009E6C85"/>
    <w:rsid w:val="009F6959"/>
    <w:rsid w:val="00A1420A"/>
    <w:rsid w:val="00A215FD"/>
    <w:rsid w:val="00A40A4D"/>
    <w:rsid w:val="00A40CAF"/>
    <w:rsid w:val="00A511CD"/>
    <w:rsid w:val="00A5438B"/>
    <w:rsid w:val="00A655B7"/>
    <w:rsid w:val="00A673F7"/>
    <w:rsid w:val="00A7360D"/>
    <w:rsid w:val="00A76415"/>
    <w:rsid w:val="00A7708F"/>
    <w:rsid w:val="00A826F7"/>
    <w:rsid w:val="00A86B6C"/>
    <w:rsid w:val="00AA2B5F"/>
    <w:rsid w:val="00AB22F0"/>
    <w:rsid w:val="00AB5DEE"/>
    <w:rsid w:val="00AB6813"/>
    <w:rsid w:val="00AC399B"/>
    <w:rsid w:val="00AD246F"/>
    <w:rsid w:val="00AD62F2"/>
    <w:rsid w:val="00AD6414"/>
    <w:rsid w:val="00AE15D5"/>
    <w:rsid w:val="00B013D2"/>
    <w:rsid w:val="00B042B6"/>
    <w:rsid w:val="00B11C01"/>
    <w:rsid w:val="00B21A7D"/>
    <w:rsid w:val="00B24B6C"/>
    <w:rsid w:val="00B25EBB"/>
    <w:rsid w:val="00B26BF2"/>
    <w:rsid w:val="00B26E88"/>
    <w:rsid w:val="00B3081E"/>
    <w:rsid w:val="00B41605"/>
    <w:rsid w:val="00B42BA0"/>
    <w:rsid w:val="00B603CB"/>
    <w:rsid w:val="00B73AFD"/>
    <w:rsid w:val="00B74339"/>
    <w:rsid w:val="00B77991"/>
    <w:rsid w:val="00B8262B"/>
    <w:rsid w:val="00B90EC2"/>
    <w:rsid w:val="00BA225D"/>
    <w:rsid w:val="00BA2A32"/>
    <w:rsid w:val="00BA45B6"/>
    <w:rsid w:val="00BA6759"/>
    <w:rsid w:val="00BB1A45"/>
    <w:rsid w:val="00BB3CB1"/>
    <w:rsid w:val="00BC4F53"/>
    <w:rsid w:val="00BC528C"/>
    <w:rsid w:val="00BE7F9E"/>
    <w:rsid w:val="00BF1B64"/>
    <w:rsid w:val="00BF1C1B"/>
    <w:rsid w:val="00C1337F"/>
    <w:rsid w:val="00C25516"/>
    <w:rsid w:val="00C2594A"/>
    <w:rsid w:val="00C25E90"/>
    <w:rsid w:val="00C26761"/>
    <w:rsid w:val="00C5075E"/>
    <w:rsid w:val="00C53604"/>
    <w:rsid w:val="00C54194"/>
    <w:rsid w:val="00C55370"/>
    <w:rsid w:val="00C60D97"/>
    <w:rsid w:val="00C61089"/>
    <w:rsid w:val="00C64C43"/>
    <w:rsid w:val="00C6780C"/>
    <w:rsid w:val="00C67F9C"/>
    <w:rsid w:val="00C725D1"/>
    <w:rsid w:val="00C739F7"/>
    <w:rsid w:val="00C7424C"/>
    <w:rsid w:val="00C8598D"/>
    <w:rsid w:val="00C867A8"/>
    <w:rsid w:val="00C95F6B"/>
    <w:rsid w:val="00CA1B0D"/>
    <w:rsid w:val="00CA4D29"/>
    <w:rsid w:val="00CB6CB6"/>
    <w:rsid w:val="00CC170C"/>
    <w:rsid w:val="00CD098F"/>
    <w:rsid w:val="00CE4D5D"/>
    <w:rsid w:val="00CE69B8"/>
    <w:rsid w:val="00CF7A12"/>
    <w:rsid w:val="00D1117D"/>
    <w:rsid w:val="00D24DF0"/>
    <w:rsid w:val="00D276B3"/>
    <w:rsid w:val="00D27E3C"/>
    <w:rsid w:val="00D31CAA"/>
    <w:rsid w:val="00D35F68"/>
    <w:rsid w:val="00D376EB"/>
    <w:rsid w:val="00D40B09"/>
    <w:rsid w:val="00D4254A"/>
    <w:rsid w:val="00D42873"/>
    <w:rsid w:val="00D430EC"/>
    <w:rsid w:val="00D44A73"/>
    <w:rsid w:val="00D500EB"/>
    <w:rsid w:val="00D50DD3"/>
    <w:rsid w:val="00D51338"/>
    <w:rsid w:val="00D555CD"/>
    <w:rsid w:val="00D6096C"/>
    <w:rsid w:val="00D70714"/>
    <w:rsid w:val="00D7691E"/>
    <w:rsid w:val="00D848EF"/>
    <w:rsid w:val="00D84F5F"/>
    <w:rsid w:val="00D929EA"/>
    <w:rsid w:val="00DA4F60"/>
    <w:rsid w:val="00DA7B69"/>
    <w:rsid w:val="00DB1C68"/>
    <w:rsid w:val="00DB2D6E"/>
    <w:rsid w:val="00DB5475"/>
    <w:rsid w:val="00DC37D9"/>
    <w:rsid w:val="00DD0AF0"/>
    <w:rsid w:val="00DD4B29"/>
    <w:rsid w:val="00DD627A"/>
    <w:rsid w:val="00DE1DAD"/>
    <w:rsid w:val="00DE4C09"/>
    <w:rsid w:val="00E00EC6"/>
    <w:rsid w:val="00E041E5"/>
    <w:rsid w:val="00E07142"/>
    <w:rsid w:val="00E1415B"/>
    <w:rsid w:val="00E14C1E"/>
    <w:rsid w:val="00E177FB"/>
    <w:rsid w:val="00E21920"/>
    <w:rsid w:val="00E3060A"/>
    <w:rsid w:val="00E35CA3"/>
    <w:rsid w:val="00E41D31"/>
    <w:rsid w:val="00E42702"/>
    <w:rsid w:val="00E577EF"/>
    <w:rsid w:val="00E60483"/>
    <w:rsid w:val="00E66403"/>
    <w:rsid w:val="00E70088"/>
    <w:rsid w:val="00E7286E"/>
    <w:rsid w:val="00E824A9"/>
    <w:rsid w:val="00E82CC2"/>
    <w:rsid w:val="00E86CA7"/>
    <w:rsid w:val="00E87738"/>
    <w:rsid w:val="00E9098E"/>
    <w:rsid w:val="00E95342"/>
    <w:rsid w:val="00E979BC"/>
    <w:rsid w:val="00EA7E37"/>
    <w:rsid w:val="00EB60A0"/>
    <w:rsid w:val="00EC0AB1"/>
    <w:rsid w:val="00EC6490"/>
    <w:rsid w:val="00ED37AB"/>
    <w:rsid w:val="00ED6D7E"/>
    <w:rsid w:val="00EE0DA0"/>
    <w:rsid w:val="00EE1D7F"/>
    <w:rsid w:val="00EE3EEF"/>
    <w:rsid w:val="00EE5E94"/>
    <w:rsid w:val="00EE7469"/>
    <w:rsid w:val="00EF0C70"/>
    <w:rsid w:val="00EF5741"/>
    <w:rsid w:val="00EF64BF"/>
    <w:rsid w:val="00F028C5"/>
    <w:rsid w:val="00F07B6F"/>
    <w:rsid w:val="00F1215F"/>
    <w:rsid w:val="00F26A3B"/>
    <w:rsid w:val="00F36B86"/>
    <w:rsid w:val="00F45AB3"/>
    <w:rsid w:val="00F472E8"/>
    <w:rsid w:val="00F5252F"/>
    <w:rsid w:val="00F558EA"/>
    <w:rsid w:val="00F70FE2"/>
    <w:rsid w:val="00F72FEB"/>
    <w:rsid w:val="00F76A47"/>
    <w:rsid w:val="00F8036B"/>
    <w:rsid w:val="00F804A1"/>
    <w:rsid w:val="00F8502C"/>
    <w:rsid w:val="00F93EEC"/>
    <w:rsid w:val="00FA6F7A"/>
    <w:rsid w:val="00FC06DE"/>
    <w:rsid w:val="00FC0821"/>
    <w:rsid w:val="00FC3E05"/>
    <w:rsid w:val="00FC4F4C"/>
    <w:rsid w:val="00FC709E"/>
    <w:rsid w:val="00FC7CCF"/>
    <w:rsid w:val="00FC7F23"/>
    <w:rsid w:val="00FD04EC"/>
    <w:rsid w:val="00FD58C6"/>
    <w:rsid w:val="00FD7C8E"/>
    <w:rsid w:val="00FE11C1"/>
    <w:rsid w:val="00FE1610"/>
    <w:rsid w:val="00FE4F1E"/>
    <w:rsid w:val="00FE592C"/>
    <w:rsid w:val="00FE5C39"/>
    <w:rsid w:val="00FE7FD0"/>
    <w:rsid w:val="00FF445D"/>
    <w:rsid w:val="00FF7AF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8B090"/>
  <w15:docId w15:val="{06D4306E-CB0A-4BC7-9965-366AED9E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610"/>
    <w:rPr>
      <w:spacing w:val="-5"/>
      <w:sz w:val="24"/>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FE1610"/>
    <w:rPr>
      <w:color w:val="0000FF"/>
      <w:u w:val="single"/>
    </w:rPr>
  </w:style>
  <w:style w:type="paragraph" w:styleId="Piedepgina">
    <w:name w:val="footer"/>
    <w:basedOn w:val="Normal"/>
    <w:rsid w:val="00FE1610"/>
    <w:pPr>
      <w:tabs>
        <w:tab w:val="center" w:pos="4320"/>
        <w:tab w:val="right" w:pos="8640"/>
      </w:tabs>
    </w:pPr>
  </w:style>
  <w:style w:type="character" w:styleId="Nmerodepgina">
    <w:name w:val="page number"/>
    <w:basedOn w:val="Fuentedeprrafopredeter"/>
    <w:rsid w:val="00FE1610"/>
  </w:style>
  <w:style w:type="paragraph" w:styleId="Listaconvietas2">
    <w:name w:val="List Bullet 2"/>
    <w:basedOn w:val="Normal"/>
    <w:autoRedefine/>
    <w:rsid w:val="00FE1610"/>
    <w:pPr>
      <w:tabs>
        <w:tab w:val="num" w:pos="720"/>
      </w:tabs>
      <w:ind w:left="720" w:hanging="720"/>
      <w:jc w:val="both"/>
    </w:pPr>
    <w:rPr>
      <w:spacing w:val="0"/>
      <w:szCs w:val="24"/>
      <w:lang w:val="en-US"/>
    </w:rPr>
  </w:style>
  <w:style w:type="paragraph" w:styleId="Textoindependiente">
    <w:name w:val="Body Text"/>
    <w:basedOn w:val="Normal"/>
    <w:link w:val="TextoindependienteCar"/>
    <w:rsid w:val="00FE1610"/>
    <w:pPr>
      <w:spacing w:after="120"/>
    </w:pPr>
    <w:rPr>
      <w:spacing w:val="0"/>
      <w:szCs w:val="24"/>
      <w:lang w:val="en-US"/>
    </w:rPr>
  </w:style>
  <w:style w:type="paragraph" w:styleId="Encabezado">
    <w:name w:val="header"/>
    <w:basedOn w:val="Normal"/>
    <w:rsid w:val="00FE1610"/>
    <w:pPr>
      <w:tabs>
        <w:tab w:val="center" w:pos="4320"/>
        <w:tab w:val="right" w:pos="8640"/>
      </w:tabs>
    </w:pPr>
  </w:style>
  <w:style w:type="character" w:customStyle="1" w:styleId="TextoindependienteCar">
    <w:name w:val="Texto independiente Car"/>
    <w:basedOn w:val="Fuentedeprrafopredeter"/>
    <w:link w:val="Textoindependiente"/>
    <w:rsid w:val="00FE1610"/>
    <w:rPr>
      <w:sz w:val="24"/>
      <w:szCs w:val="24"/>
      <w:lang w:val="en-US" w:eastAsia="en-US" w:bidi="ar-SA"/>
    </w:rPr>
  </w:style>
  <w:style w:type="paragraph" w:styleId="Lista2">
    <w:name w:val="List 2"/>
    <w:basedOn w:val="Normal"/>
    <w:unhideWhenUsed/>
    <w:rsid w:val="00FE1610"/>
    <w:pPr>
      <w:ind w:left="566" w:hanging="283"/>
      <w:contextualSpacing/>
    </w:pPr>
  </w:style>
  <w:style w:type="paragraph" w:styleId="Descripcin">
    <w:name w:val="caption"/>
    <w:basedOn w:val="Normal"/>
    <w:next w:val="Normal"/>
    <w:qFormat/>
    <w:rsid w:val="00FE1610"/>
    <w:rPr>
      <w:b/>
      <w:bCs/>
      <w:sz w:val="20"/>
    </w:rPr>
  </w:style>
  <w:style w:type="table" w:styleId="Sombreadoclaro-nfasis2">
    <w:name w:val="Light Shading Accent 2"/>
    <w:basedOn w:val="Tablanormal"/>
    <w:uiPriority w:val="60"/>
    <w:rsid w:val="008E051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rsid w:val="00047A9D"/>
    <w:rPr>
      <w:rFonts w:ascii="Tahoma" w:hAnsi="Tahoma" w:cs="Tahoma"/>
      <w:sz w:val="16"/>
      <w:szCs w:val="16"/>
    </w:rPr>
  </w:style>
  <w:style w:type="character" w:customStyle="1" w:styleId="TextodegloboCar">
    <w:name w:val="Texto de globo Car"/>
    <w:basedOn w:val="Fuentedeprrafopredeter"/>
    <w:link w:val="Textodeglobo"/>
    <w:rsid w:val="00047A9D"/>
    <w:rPr>
      <w:rFonts w:ascii="Tahoma" w:hAnsi="Tahoma" w:cs="Tahoma"/>
      <w:spacing w:val="-5"/>
      <w:sz w:val="16"/>
      <w:szCs w:val="16"/>
      <w:lang w:val="en-GB" w:eastAsia="en-US"/>
    </w:rPr>
  </w:style>
  <w:style w:type="paragraph" w:styleId="Prrafodelista">
    <w:name w:val="List Paragraph"/>
    <w:basedOn w:val="Normal"/>
    <w:uiPriority w:val="34"/>
    <w:qFormat/>
    <w:rsid w:val="00020ABB"/>
    <w:pPr>
      <w:ind w:left="720"/>
      <w:contextualSpacing/>
    </w:pPr>
  </w:style>
  <w:style w:type="table" w:styleId="Sombreadoclaro-nfasis1">
    <w:name w:val="Light Shading Accent 1"/>
    <w:basedOn w:val="Tablanormal"/>
    <w:uiPriority w:val="60"/>
    <w:rsid w:val="004C10C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5">
    <w:name w:val="Light Shading Accent 5"/>
    <w:basedOn w:val="Tablanormal"/>
    <w:uiPriority w:val="60"/>
    <w:rsid w:val="00217BB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1-nfasis1">
    <w:name w:val="Medium List 1 Accent 1"/>
    <w:basedOn w:val="Tablanormal"/>
    <w:uiPriority w:val="65"/>
    <w:rsid w:val="00CB6CB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medio1-nfasis5">
    <w:name w:val="Medium Shading 1 Accent 5"/>
    <w:basedOn w:val="Tablanormal"/>
    <w:uiPriority w:val="63"/>
    <w:rsid w:val="00CB6CB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EE1D7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Sinespaciado">
    <w:name w:val="No Spacing"/>
    <w:uiPriority w:val="1"/>
    <w:qFormat/>
    <w:rsid w:val="005A17D8"/>
    <w:rPr>
      <w:spacing w:val="-5"/>
      <w:sz w:val="24"/>
      <w:lang w:val="en-GB" w:eastAsia="en-US"/>
    </w:rPr>
  </w:style>
  <w:style w:type="table" w:styleId="Cuadrculamedia1-nfasis1">
    <w:name w:val="Medium Grid 1 Accent 1"/>
    <w:basedOn w:val="Tablanormal"/>
    <w:uiPriority w:val="67"/>
    <w:rsid w:val="00F45AB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clara-nfasis1">
    <w:name w:val="Light Grid Accent 1"/>
    <w:basedOn w:val="Tablanormal"/>
    <w:uiPriority w:val="62"/>
    <w:rsid w:val="005A23A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aconcuadrcula">
    <w:name w:val="Table Grid"/>
    <w:basedOn w:val="Tablanormal"/>
    <w:rsid w:val="008F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rsid w:val="00222C1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media1-nfasis5">
    <w:name w:val="Medium List 1 Accent 5"/>
    <w:basedOn w:val="Tablanormal"/>
    <w:uiPriority w:val="65"/>
    <w:rsid w:val="00FE5C3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2">
    <w:name w:val="Medium List 1 Accent 2"/>
    <w:basedOn w:val="Tablanormal"/>
    <w:uiPriority w:val="65"/>
    <w:rsid w:val="00FE5C3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Tablaconcuadrcula7">
    <w:name w:val="Table Grid 7"/>
    <w:basedOn w:val="Tablanormal"/>
    <w:rsid w:val="00FE5C3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rsid w:val="00FE5C3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2537A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2537A0"/>
    <w:pPr>
      <w:autoSpaceDE w:val="0"/>
      <w:autoSpaceDN w:val="0"/>
      <w:adjustRightInd w:val="0"/>
    </w:pPr>
    <w:rPr>
      <w:rFonts w:ascii="Arial" w:eastAsiaTheme="minorHAnsi" w:hAnsi="Arial" w:cs="Arial"/>
      <w:color w:val="000000"/>
      <w:sz w:val="24"/>
      <w:szCs w:val="24"/>
      <w:lang w:val="es-MX" w:eastAsia="en-US"/>
    </w:rPr>
  </w:style>
  <w:style w:type="character" w:customStyle="1" w:styleId="font-roboto">
    <w:name w:val="font-roboto"/>
    <w:basedOn w:val="Fuentedeprrafopredeter"/>
    <w:rsid w:val="00C61089"/>
  </w:style>
  <w:style w:type="paragraph" w:styleId="HTMLconformatoprevio">
    <w:name w:val="HTML Preformatted"/>
    <w:basedOn w:val="Normal"/>
    <w:link w:val="HTMLconformatoprevioCar"/>
    <w:uiPriority w:val="99"/>
    <w:unhideWhenUsed/>
    <w:rsid w:val="00F70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sz w:val="20"/>
      <w:lang w:val="es-MX" w:eastAsia="es-MX"/>
    </w:rPr>
  </w:style>
  <w:style w:type="character" w:customStyle="1" w:styleId="HTMLconformatoprevioCar">
    <w:name w:val="HTML con formato previo Car"/>
    <w:basedOn w:val="Fuentedeprrafopredeter"/>
    <w:link w:val="HTMLconformatoprevio"/>
    <w:uiPriority w:val="99"/>
    <w:rsid w:val="00F70FE2"/>
    <w:rPr>
      <w:rFonts w:ascii="Courier New" w:hAnsi="Courier New" w:cs="Courier New"/>
      <w:lang w:val="es-MX" w:eastAsia="es-MX"/>
    </w:rPr>
  </w:style>
  <w:style w:type="character" w:customStyle="1" w:styleId="A3">
    <w:name w:val="A3"/>
    <w:uiPriority w:val="99"/>
    <w:rsid w:val="00BA225D"/>
    <w:rPr>
      <w:b/>
      <w:bCs/>
      <w:color w:val="000000"/>
      <w:sz w:val="14"/>
      <w:szCs w:val="14"/>
    </w:rPr>
  </w:style>
  <w:style w:type="character" w:styleId="Mencinsinresolver">
    <w:name w:val="Unresolved Mention"/>
    <w:basedOn w:val="Fuentedeprrafopredeter"/>
    <w:uiPriority w:val="99"/>
    <w:semiHidden/>
    <w:unhideWhenUsed/>
    <w:rsid w:val="00D430EC"/>
    <w:rPr>
      <w:color w:val="605E5C"/>
      <w:shd w:val="clear" w:color="auto" w:fill="E1DFDD"/>
    </w:rPr>
  </w:style>
  <w:style w:type="character" w:styleId="Hipervnculovisitado">
    <w:name w:val="FollowedHyperlink"/>
    <w:basedOn w:val="Fuentedeprrafopredeter"/>
    <w:semiHidden/>
    <w:unhideWhenUsed/>
    <w:rsid w:val="001404B0"/>
    <w:rPr>
      <w:color w:val="800080" w:themeColor="followedHyperlink"/>
      <w:u w:val="single"/>
    </w:rPr>
  </w:style>
  <w:style w:type="paragraph" w:styleId="NormalWeb">
    <w:name w:val="Normal (Web)"/>
    <w:basedOn w:val="Normal"/>
    <w:uiPriority w:val="99"/>
    <w:semiHidden/>
    <w:unhideWhenUsed/>
    <w:rsid w:val="007F720E"/>
    <w:pPr>
      <w:spacing w:before="100" w:beforeAutospacing="1" w:after="100" w:afterAutospacing="1"/>
    </w:pPr>
    <w:rPr>
      <w:rFonts w:eastAsiaTheme="minorHAnsi"/>
      <w:spacing w:val="0"/>
      <w:szCs w:val="24"/>
      <w:lang w:val="es-MX" w:eastAsia="es-MX"/>
    </w:rPr>
  </w:style>
  <w:style w:type="character" w:styleId="Textoennegrita">
    <w:name w:val="Strong"/>
    <w:basedOn w:val="Fuentedeprrafopredeter"/>
    <w:uiPriority w:val="22"/>
    <w:qFormat/>
    <w:rsid w:val="003D33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4158">
      <w:bodyDiv w:val="1"/>
      <w:marLeft w:val="0"/>
      <w:marRight w:val="0"/>
      <w:marTop w:val="0"/>
      <w:marBottom w:val="0"/>
      <w:divBdr>
        <w:top w:val="none" w:sz="0" w:space="0" w:color="auto"/>
        <w:left w:val="none" w:sz="0" w:space="0" w:color="auto"/>
        <w:bottom w:val="none" w:sz="0" w:space="0" w:color="auto"/>
        <w:right w:val="none" w:sz="0" w:space="0" w:color="auto"/>
      </w:divBdr>
    </w:div>
    <w:div w:id="44527688">
      <w:bodyDiv w:val="1"/>
      <w:marLeft w:val="0"/>
      <w:marRight w:val="0"/>
      <w:marTop w:val="0"/>
      <w:marBottom w:val="0"/>
      <w:divBdr>
        <w:top w:val="none" w:sz="0" w:space="0" w:color="auto"/>
        <w:left w:val="none" w:sz="0" w:space="0" w:color="auto"/>
        <w:bottom w:val="none" w:sz="0" w:space="0" w:color="auto"/>
        <w:right w:val="none" w:sz="0" w:space="0" w:color="auto"/>
      </w:divBdr>
    </w:div>
    <w:div w:id="281693456">
      <w:bodyDiv w:val="1"/>
      <w:marLeft w:val="0"/>
      <w:marRight w:val="0"/>
      <w:marTop w:val="0"/>
      <w:marBottom w:val="0"/>
      <w:divBdr>
        <w:top w:val="none" w:sz="0" w:space="0" w:color="auto"/>
        <w:left w:val="none" w:sz="0" w:space="0" w:color="auto"/>
        <w:bottom w:val="none" w:sz="0" w:space="0" w:color="auto"/>
        <w:right w:val="none" w:sz="0" w:space="0" w:color="auto"/>
      </w:divBdr>
    </w:div>
    <w:div w:id="410662189">
      <w:bodyDiv w:val="1"/>
      <w:marLeft w:val="0"/>
      <w:marRight w:val="0"/>
      <w:marTop w:val="0"/>
      <w:marBottom w:val="0"/>
      <w:divBdr>
        <w:top w:val="none" w:sz="0" w:space="0" w:color="auto"/>
        <w:left w:val="none" w:sz="0" w:space="0" w:color="auto"/>
        <w:bottom w:val="none" w:sz="0" w:space="0" w:color="auto"/>
        <w:right w:val="none" w:sz="0" w:space="0" w:color="auto"/>
      </w:divBdr>
    </w:div>
    <w:div w:id="461533500">
      <w:bodyDiv w:val="1"/>
      <w:marLeft w:val="0"/>
      <w:marRight w:val="0"/>
      <w:marTop w:val="0"/>
      <w:marBottom w:val="0"/>
      <w:divBdr>
        <w:top w:val="none" w:sz="0" w:space="0" w:color="auto"/>
        <w:left w:val="none" w:sz="0" w:space="0" w:color="auto"/>
        <w:bottom w:val="none" w:sz="0" w:space="0" w:color="auto"/>
        <w:right w:val="none" w:sz="0" w:space="0" w:color="auto"/>
      </w:divBdr>
    </w:div>
    <w:div w:id="504051472">
      <w:bodyDiv w:val="1"/>
      <w:marLeft w:val="0"/>
      <w:marRight w:val="0"/>
      <w:marTop w:val="0"/>
      <w:marBottom w:val="0"/>
      <w:divBdr>
        <w:top w:val="none" w:sz="0" w:space="0" w:color="auto"/>
        <w:left w:val="none" w:sz="0" w:space="0" w:color="auto"/>
        <w:bottom w:val="none" w:sz="0" w:space="0" w:color="auto"/>
        <w:right w:val="none" w:sz="0" w:space="0" w:color="auto"/>
      </w:divBdr>
    </w:div>
    <w:div w:id="583032405">
      <w:bodyDiv w:val="1"/>
      <w:marLeft w:val="0"/>
      <w:marRight w:val="0"/>
      <w:marTop w:val="0"/>
      <w:marBottom w:val="0"/>
      <w:divBdr>
        <w:top w:val="none" w:sz="0" w:space="0" w:color="auto"/>
        <w:left w:val="none" w:sz="0" w:space="0" w:color="auto"/>
        <w:bottom w:val="none" w:sz="0" w:space="0" w:color="auto"/>
        <w:right w:val="none" w:sz="0" w:space="0" w:color="auto"/>
      </w:divBdr>
    </w:div>
    <w:div w:id="627394506">
      <w:bodyDiv w:val="1"/>
      <w:marLeft w:val="0"/>
      <w:marRight w:val="0"/>
      <w:marTop w:val="0"/>
      <w:marBottom w:val="0"/>
      <w:divBdr>
        <w:top w:val="none" w:sz="0" w:space="0" w:color="auto"/>
        <w:left w:val="none" w:sz="0" w:space="0" w:color="auto"/>
        <w:bottom w:val="none" w:sz="0" w:space="0" w:color="auto"/>
        <w:right w:val="none" w:sz="0" w:space="0" w:color="auto"/>
      </w:divBdr>
    </w:div>
    <w:div w:id="654601098">
      <w:bodyDiv w:val="1"/>
      <w:marLeft w:val="0"/>
      <w:marRight w:val="0"/>
      <w:marTop w:val="0"/>
      <w:marBottom w:val="0"/>
      <w:divBdr>
        <w:top w:val="none" w:sz="0" w:space="0" w:color="auto"/>
        <w:left w:val="none" w:sz="0" w:space="0" w:color="auto"/>
        <w:bottom w:val="none" w:sz="0" w:space="0" w:color="auto"/>
        <w:right w:val="none" w:sz="0" w:space="0" w:color="auto"/>
      </w:divBdr>
    </w:div>
    <w:div w:id="668682525">
      <w:bodyDiv w:val="1"/>
      <w:marLeft w:val="0"/>
      <w:marRight w:val="0"/>
      <w:marTop w:val="0"/>
      <w:marBottom w:val="0"/>
      <w:divBdr>
        <w:top w:val="none" w:sz="0" w:space="0" w:color="auto"/>
        <w:left w:val="none" w:sz="0" w:space="0" w:color="auto"/>
        <w:bottom w:val="none" w:sz="0" w:space="0" w:color="auto"/>
        <w:right w:val="none" w:sz="0" w:space="0" w:color="auto"/>
      </w:divBdr>
    </w:div>
    <w:div w:id="723336101">
      <w:bodyDiv w:val="1"/>
      <w:marLeft w:val="0"/>
      <w:marRight w:val="0"/>
      <w:marTop w:val="0"/>
      <w:marBottom w:val="0"/>
      <w:divBdr>
        <w:top w:val="none" w:sz="0" w:space="0" w:color="auto"/>
        <w:left w:val="none" w:sz="0" w:space="0" w:color="auto"/>
        <w:bottom w:val="none" w:sz="0" w:space="0" w:color="auto"/>
        <w:right w:val="none" w:sz="0" w:space="0" w:color="auto"/>
      </w:divBdr>
    </w:div>
    <w:div w:id="800461903">
      <w:bodyDiv w:val="1"/>
      <w:marLeft w:val="0"/>
      <w:marRight w:val="0"/>
      <w:marTop w:val="0"/>
      <w:marBottom w:val="0"/>
      <w:divBdr>
        <w:top w:val="none" w:sz="0" w:space="0" w:color="auto"/>
        <w:left w:val="none" w:sz="0" w:space="0" w:color="auto"/>
        <w:bottom w:val="none" w:sz="0" w:space="0" w:color="auto"/>
        <w:right w:val="none" w:sz="0" w:space="0" w:color="auto"/>
      </w:divBdr>
    </w:div>
    <w:div w:id="848104512">
      <w:bodyDiv w:val="1"/>
      <w:marLeft w:val="0"/>
      <w:marRight w:val="0"/>
      <w:marTop w:val="0"/>
      <w:marBottom w:val="0"/>
      <w:divBdr>
        <w:top w:val="none" w:sz="0" w:space="0" w:color="auto"/>
        <w:left w:val="none" w:sz="0" w:space="0" w:color="auto"/>
        <w:bottom w:val="none" w:sz="0" w:space="0" w:color="auto"/>
        <w:right w:val="none" w:sz="0" w:space="0" w:color="auto"/>
      </w:divBdr>
    </w:div>
    <w:div w:id="857617891">
      <w:bodyDiv w:val="1"/>
      <w:marLeft w:val="0"/>
      <w:marRight w:val="0"/>
      <w:marTop w:val="0"/>
      <w:marBottom w:val="0"/>
      <w:divBdr>
        <w:top w:val="none" w:sz="0" w:space="0" w:color="auto"/>
        <w:left w:val="none" w:sz="0" w:space="0" w:color="auto"/>
        <w:bottom w:val="none" w:sz="0" w:space="0" w:color="auto"/>
        <w:right w:val="none" w:sz="0" w:space="0" w:color="auto"/>
      </w:divBdr>
    </w:div>
    <w:div w:id="993723506">
      <w:bodyDiv w:val="1"/>
      <w:marLeft w:val="0"/>
      <w:marRight w:val="0"/>
      <w:marTop w:val="0"/>
      <w:marBottom w:val="0"/>
      <w:divBdr>
        <w:top w:val="none" w:sz="0" w:space="0" w:color="auto"/>
        <w:left w:val="none" w:sz="0" w:space="0" w:color="auto"/>
        <w:bottom w:val="none" w:sz="0" w:space="0" w:color="auto"/>
        <w:right w:val="none" w:sz="0" w:space="0" w:color="auto"/>
      </w:divBdr>
    </w:div>
    <w:div w:id="1026366928">
      <w:bodyDiv w:val="1"/>
      <w:marLeft w:val="0"/>
      <w:marRight w:val="0"/>
      <w:marTop w:val="0"/>
      <w:marBottom w:val="0"/>
      <w:divBdr>
        <w:top w:val="none" w:sz="0" w:space="0" w:color="auto"/>
        <w:left w:val="none" w:sz="0" w:space="0" w:color="auto"/>
        <w:bottom w:val="none" w:sz="0" w:space="0" w:color="auto"/>
        <w:right w:val="none" w:sz="0" w:space="0" w:color="auto"/>
      </w:divBdr>
    </w:div>
    <w:div w:id="1192649333">
      <w:bodyDiv w:val="1"/>
      <w:marLeft w:val="0"/>
      <w:marRight w:val="0"/>
      <w:marTop w:val="0"/>
      <w:marBottom w:val="0"/>
      <w:divBdr>
        <w:top w:val="none" w:sz="0" w:space="0" w:color="auto"/>
        <w:left w:val="none" w:sz="0" w:space="0" w:color="auto"/>
        <w:bottom w:val="none" w:sz="0" w:space="0" w:color="auto"/>
        <w:right w:val="none" w:sz="0" w:space="0" w:color="auto"/>
      </w:divBdr>
    </w:div>
    <w:div w:id="1231842132">
      <w:bodyDiv w:val="1"/>
      <w:marLeft w:val="0"/>
      <w:marRight w:val="0"/>
      <w:marTop w:val="0"/>
      <w:marBottom w:val="0"/>
      <w:divBdr>
        <w:top w:val="none" w:sz="0" w:space="0" w:color="auto"/>
        <w:left w:val="none" w:sz="0" w:space="0" w:color="auto"/>
        <w:bottom w:val="none" w:sz="0" w:space="0" w:color="auto"/>
        <w:right w:val="none" w:sz="0" w:space="0" w:color="auto"/>
      </w:divBdr>
    </w:div>
    <w:div w:id="1292512138">
      <w:bodyDiv w:val="1"/>
      <w:marLeft w:val="0"/>
      <w:marRight w:val="0"/>
      <w:marTop w:val="0"/>
      <w:marBottom w:val="0"/>
      <w:divBdr>
        <w:top w:val="none" w:sz="0" w:space="0" w:color="auto"/>
        <w:left w:val="none" w:sz="0" w:space="0" w:color="auto"/>
        <w:bottom w:val="none" w:sz="0" w:space="0" w:color="auto"/>
        <w:right w:val="none" w:sz="0" w:space="0" w:color="auto"/>
      </w:divBdr>
    </w:div>
    <w:div w:id="1369187101">
      <w:bodyDiv w:val="1"/>
      <w:marLeft w:val="0"/>
      <w:marRight w:val="0"/>
      <w:marTop w:val="0"/>
      <w:marBottom w:val="0"/>
      <w:divBdr>
        <w:top w:val="none" w:sz="0" w:space="0" w:color="auto"/>
        <w:left w:val="none" w:sz="0" w:space="0" w:color="auto"/>
        <w:bottom w:val="none" w:sz="0" w:space="0" w:color="auto"/>
        <w:right w:val="none" w:sz="0" w:space="0" w:color="auto"/>
      </w:divBdr>
    </w:div>
    <w:div w:id="1393383195">
      <w:bodyDiv w:val="1"/>
      <w:marLeft w:val="0"/>
      <w:marRight w:val="0"/>
      <w:marTop w:val="0"/>
      <w:marBottom w:val="0"/>
      <w:divBdr>
        <w:top w:val="none" w:sz="0" w:space="0" w:color="auto"/>
        <w:left w:val="none" w:sz="0" w:space="0" w:color="auto"/>
        <w:bottom w:val="none" w:sz="0" w:space="0" w:color="auto"/>
        <w:right w:val="none" w:sz="0" w:space="0" w:color="auto"/>
      </w:divBdr>
    </w:div>
    <w:div w:id="1455175792">
      <w:bodyDiv w:val="1"/>
      <w:marLeft w:val="0"/>
      <w:marRight w:val="0"/>
      <w:marTop w:val="0"/>
      <w:marBottom w:val="0"/>
      <w:divBdr>
        <w:top w:val="none" w:sz="0" w:space="0" w:color="auto"/>
        <w:left w:val="none" w:sz="0" w:space="0" w:color="auto"/>
        <w:bottom w:val="none" w:sz="0" w:space="0" w:color="auto"/>
        <w:right w:val="none" w:sz="0" w:space="0" w:color="auto"/>
      </w:divBdr>
    </w:div>
    <w:div w:id="1610502788">
      <w:bodyDiv w:val="1"/>
      <w:marLeft w:val="0"/>
      <w:marRight w:val="0"/>
      <w:marTop w:val="0"/>
      <w:marBottom w:val="0"/>
      <w:divBdr>
        <w:top w:val="none" w:sz="0" w:space="0" w:color="auto"/>
        <w:left w:val="none" w:sz="0" w:space="0" w:color="auto"/>
        <w:bottom w:val="none" w:sz="0" w:space="0" w:color="auto"/>
        <w:right w:val="none" w:sz="0" w:space="0" w:color="auto"/>
      </w:divBdr>
    </w:div>
    <w:div w:id="1680814115">
      <w:bodyDiv w:val="1"/>
      <w:marLeft w:val="0"/>
      <w:marRight w:val="0"/>
      <w:marTop w:val="0"/>
      <w:marBottom w:val="0"/>
      <w:divBdr>
        <w:top w:val="none" w:sz="0" w:space="0" w:color="auto"/>
        <w:left w:val="none" w:sz="0" w:space="0" w:color="auto"/>
        <w:bottom w:val="none" w:sz="0" w:space="0" w:color="auto"/>
        <w:right w:val="none" w:sz="0" w:space="0" w:color="auto"/>
      </w:divBdr>
    </w:div>
    <w:div w:id="1720782935">
      <w:bodyDiv w:val="1"/>
      <w:marLeft w:val="0"/>
      <w:marRight w:val="0"/>
      <w:marTop w:val="0"/>
      <w:marBottom w:val="0"/>
      <w:divBdr>
        <w:top w:val="none" w:sz="0" w:space="0" w:color="auto"/>
        <w:left w:val="none" w:sz="0" w:space="0" w:color="auto"/>
        <w:bottom w:val="none" w:sz="0" w:space="0" w:color="auto"/>
        <w:right w:val="none" w:sz="0" w:space="0" w:color="auto"/>
      </w:divBdr>
    </w:div>
    <w:div w:id="1784574300">
      <w:bodyDiv w:val="1"/>
      <w:marLeft w:val="0"/>
      <w:marRight w:val="0"/>
      <w:marTop w:val="0"/>
      <w:marBottom w:val="0"/>
      <w:divBdr>
        <w:top w:val="none" w:sz="0" w:space="0" w:color="auto"/>
        <w:left w:val="none" w:sz="0" w:space="0" w:color="auto"/>
        <w:bottom w:val="none" w:sz="0" w:space="0" w:color="auto"/>
        <w:right w:val="none" w:sz="0" w:space="0" w:color="auto"/>
      </w:divBdr>
    </w:div>
    <w:div w:id="1824855202">
      <w:bodyDiv w:val="1"/>
      <w:marLeft w:val="0"/>
      <w:marRight w:val="0"/>
      <w:marTop w:val="0"/>
      <w:marBottom w:val="0"/>
      <w:divBdr>
        <w:top w:val="none" w:sz="0" w:space="0" w:color="auto"/>
        <w:left w:val="none" w:sz="0" w:space="0" w:color="auto"/>
        <w:bottom w:val="none" w:sz="0" w:space="0" w:color="auto"/>
        <w:right w:val="none" w:sz="0" w:space="0" w:color="auto"/>
      </w:divBdr>
    </w:div>
    <w:div w:id="1946424938">
      <w:bodyDiv w:val="1"/>
      <w:marLeft w:val="0"/>
      <w:marRight w:val="0"/>
      <w:marTop w:val="0"/>
      <w:marBottom w:val="0"/>
      <w:divBdr>
        <w:top w:val="none" w:sz="0" w:space="0" w:color="auto"/>
        <w:left w:val="none" w:sz="0" w:space="0" w:color="auto"/>
        <w:bottom w:val="none" w:sz="0" w:space="0" w:color="auto"/>
        <w:right w:val="none" w:sz="0" w:space="0" w:color="auto"/>
      </w:divBdr>
    </w:div>
    <w:div w:id="1963685815">
      <w:bodyDiv w:val="1"/>
      <w:marLeft w:val="0"/>
      <w:marRight w:val="0"/>
      <w:marTop w:val="0"/>
      <w:marBottom w:val="0"/>
      <w:divBdr>
        <w:top w:val="none" w:sz="0" w:space="0" w:color="auto"/>
        <w:left w:val="none" w:sz="0" w:space="0" w:color="auto"/>
        <w:bottom w:val="none" w:sz="0" w:space="0" w:color="auto"/>
        <w:right w:val="none" w:sz="0" w:space="0" w:color="auto"/>
      </w:divBdr>
    </w:div>
    <w:div w:id="20680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oerse-online.de/anleihen/dl-med-tlpn_201821-23-anleihe-2023-gb00bgwl1326" TargetMode="External"/><Relationship Id="rId18" Type="http://schemas.openxmlformats.org/officeDocument/2006/relationships/hyperlink" Target="https://www.zenzicpartners.com/" TargetMode="External"/><Relationship Id="rId26" Type="http://schemas.openxmlformats.org/officeDocument/2006/relationships/hyperlink" Target="https://carltonjamesgroup.com/" TargetMode="External"/><Relationship Id="rId39" Type="http://schemas.openxmlformats.org/officeDocument/2006/relationships/theme" Target="theme/theme1.xml"/><Relationship Id="rId21" Type="http://schemas.openxmlformats.org/officeDocument/2006/relationships/hyperlink" Target="https://www.londonstockexchange.com/news-article/market-news/coupon-payment-announcement/14757445" TargetMode="External"/><Relationship Id="rId34" Type="http://schemas.openxmlformats.org/officeDocument/2006/relationships/footer" Target="footer1.xml"/><Relationship Id="rId7" Type="http://schemas.openxmlformats.org/officeDocument/2006/relationships/hyperlink" Target="http://www.hansard.com" TargetMode="External"/><Relationship Id="rId12" Type="http://schemas.openxmlformats.org/officeDocument/2006/relationships/hyperlink" Target="https://www.dropbox.com/s/1pbe3gjylri2mhn/Linklease%20Finance%20PLC%20-%20Bono%20Senior%20al%209%25%20%28USD%20%26%20GBP%29%20Actualizado%20-%20Nov%202020.pdf?dl=0" TargetMode="External"/><Relationship Id="rId17" Type="http://schemas.openxmlformats.org/officeDocument/2006/relationships/image" Target="cid:image004.jpg@01D63293.2CFFC7F0" TargetMode="External"/><Relationship Id="rId25" Type="http://schemas.openxmlformats.org/officeDocument/2006/relationships/image" Target="media/image4.jpe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yperlink" Target="https://www.ise.ie/Market-Data-Announcements/Debt/Individual-Debt-Instrument-Data/ShowSecTranche/?trancheID=157252&amp;refNo=10494" TargetMode="External"/><Relationship Id="rId29" Type="http://schemas.openxmlformats.org/officeDocument/2006/relationships/hyperlink" Target="https://www.dropbox.com/s/zxmzcxj46axpuwm/Castlestone%20FAANG%2B%20UCITS%20Fund%20-%20Reasons%20Why%20-%20Espa%C3%B1ol.pdf?dl=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ropbox.com/s/t6jl92q5a598dhq/Linklease%20Explainer%20Video.mp4?dl=0" TargetMode="External"/><Relationship Id="rId24" Type="http://schemas.openxmlformats.org/officeDocument/2006/relationships/hyperlink" Target="https://www.investegate.co.uk/zenith-energy-ltd--zen-/rns/update-on-bond-coupon-payments/202101291224594010N/"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zenzicpartners.com/" TargetMode="External"/><Relationship Id="rId23" Type="http://schemas.openxmlformats.org/officeDocument/2006/relationships/hyperlink" Target="https://www.dropbox.com/s/huvnni30p7x6hdr/Zenith%20Energy-December%202020.pdf?dl=0" TargetMode="External"/><Relationship Id="rId28" Type="http://schemas.openxmlformats.org/officeDocument/2006/relationships/image" Target="media/image5.jpeg"/><Relationship Id="rId36"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s://www.dropbox.com/s/9lwmhk6mlwyhbth/ZP%20Secured%20Direct%20Lending%20PLC_spanish.mp4?dl=0" TargetMode="External"/><Relationship Id="rId31" Type="http://schemas.openxmlformats.org/officeDocument/2006/relationships/hyperlink" Target="mailto:n.emberson@kngadvisors.co.uk" TargetMode="Externa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hyperlink" Target="https://www.bloomberg.com/profiles/companies/1684622D:LN-linklease-finance-plc" TargetMode="External"/><Relationship Id="rId22" Type="http://schemas.openxmlformats.org/officeDocument/2006/relationships/image" Target="media/image3.png"/><Relationship Id="rId27" Type="http://schemas.openxmlformats.org/officeDocument/2006/relationships/hyperlink" Target="https://www.dropbox.com/s/4jituwefs38vuoa/CJ%20video.mp4?dl=0" TargetMode="External"/><Relationship Id="rId30" Type="http://schemas.openxmlformats.org/officeDocument/2006/relationships/image" Target="media/image6.jpeg"/><Relationship Id="rId35" Type="http://schemas.openxmlformats.org/officeDocument/2006/relationships/footer" Target="footer2.xml"/><Relationship Id="rId8" Type="http://schemas.openxmlformats.org/officeDocument/2006/relationships/hyperlink" Target="http://www.hansard.com/videohwl" TargetMode="External"/><Relationship Id="rId3" Type="http://schemas.openxmlformats.org/officeDocument/2006/relationships/settings" Target="settings.xml"/></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charts/_rels/chart1.xml.rels><?xml version="1.0" encoding="UTF-8" standalone="yes"?>
<Relationships xmlns="http://schemas.openxmlformats.org/package/2006/relationships"><Relationship Id="rId3" Type="http://schemas.openxmlformats.org/officeDocument/2006/relationships/oleObject" Target="file:///D:\Dropbox\KNG%20Dropbox\1%20Client%20Database%2020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es-MX"/>
              <a:t>asignacion de activos</a:t>
            </a:r>
          </a:p>
        </c:rich>
      </c:tx>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es-MX"/>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hade val="58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97E6-410A-9BD1-E565C95B0D80}"/>
              </c:ext>
            </c:extLst>
          </c:dPt>
          <c:dPt>
            <c:idx val="1"/>
            <c:bubble3D val="0"/>
            <c:spPr>
              <a:solidFill>
                <a:schemeClr val="accent1">
                  <a:shade val="86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97E6-410A-9BD1-E565C95B0D80}"/>
              </c:ext>
            </c:extLst>
          </c:dPt>
          <c:dPt>
            <c:idx val="2"/>
            <c:bubble3D val="0"/>
            <c:spPr>
              <a:solidFill>
                <a:schemeClr val="accent1">
                  <a:tint val="86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97E6-410A-9BD1-E565C95B0D80}"/>
              </c:ext>
            </c:extLst>
          </c:dPt>
          <c:dPt>
            <c:idx val="3"/>
            <c:bubble3D val="0"/>
            <c:spPr>
              <a:solidFill>
                <a:schemeClr val="accent1">
                  <a:tint val="58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97E6-410A-9BD1-E565C95B0D80}"/>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58000"/>
                        </a:schemeClr>
                      </a:solidFill>
                      <a:latin typeface="+mn-lt"/>
                      <a:ea typeface="+mn-ea"/>
                      <a:cs typeface="+mn-cs"/>
                    </a:defRPr>
                  </a:pPr>
                  <a:endParaRPr lang="es-MX"/>
                </a:p>
              </c:txPr>
              <c:dLblPos val="outEnd"/>
              <c:showLegendKey val="0"/>
              <c:showVal val="0"/>
              <c:showCatName val="1"/>
              <c:showSerName val="0"/>
              <c:showPercent val="1"/>
              <c:showBubbleSize val="0"/>
              <c:extLst>
                <c:ext xmlns:c16="http://schemas.microsoft.com/office/drawing/2014/chart" uri="{C3380CC4-5D6E-409C-BE32-E72D297353CC}">
                  <c16:uniqueId val="{00000001-97E6-410A-9BD1-E565C95B0D80}"/>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86000"/>
                        </a:schemeClr>
                      </a:solidFill>
                      <a:latin typeface="+mn-lt"/>
                      <a:ea typeface="+mn-ea"/>
                      <a:cs typeface="+mn-cs"/>
                    </a:defRPr>
                  </a:pPr>
                  <a:endParaRPr lang="es-MX"/>
                </a:p>
              </c:txPr>
              <c:dLblPos val="outEnd"/>
              <c:showLegendKey val="0"/>
              <c:showVal val="0"/>
              <c:showCatName val="1"/>
              <c:showSerName val="0"/>
              <c:showPercent val="1"/>
              <c:showBubbleSize val="0"/>
              <c:extLst>
                <c:ext xmlns:c16="http://schemas.microsoft.com/office/drawing/2014/chart" uri="{C3380CC4-5D6E-409C-BE32-E72D297353CC}">
                  <c16:uniqueId val="{00000003-97E6-410A-9BD1-E565C95B0D80}"/>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86000"/>
                        </a:schemeClr>
                      </a:solidFill>
                      <a:latin typeface="+mn-lt"/>
                      <a:ea typeface="+mn-ea"/>
                      <a:cs typeface="+mn-cs"/>
                    </a:defRPr>
                  </a:pPr>
                  <a:endParaRPr lang="es-MX"/>
                </a:p>
              </c:txPr>
              <c:dLblPos val="outEnd"/>
              <c:showLegendKey val="0"/>
              <c:showVal val="0"/>
              <c:showCatName val="1"/>
              <c:showSerName val="0"/>
              <c:showPercent val="1"/>
              <c:showBubbleSize val="0"/>
              <c:extLst>
                <c:ext xmlns:c16="http://schemas.microsoft.com/office/drawing/2014/chart" uri="{C3380CC4-5D6E-409C-BE32-E72D297353CC}">
                  <c16:uniqueId val="{00000005-97E6-410A-9BD1-E565C95B0D80}"/>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58000"/>
                        </a:schemeClr>
                      </a:solidFill>
                      <a:latin typeface="+mn-lt"/>
                      <a:ea typeface="+mn-ea"/>
                      <a:cs typeface="+mn-cs"/>
                    </a:defRPr>
                  </a:pPr>
                  <a:endParaRPr lang="es-MX"/>
                </a:p>
              </c:txPr>
              <c:dLblPos val="outEnd"/>
              <c:showLegendKey val="0"/>
              <c:showVal val="0"/>
              <c:showCatName val="1"/>
              <c:showSerName val="0"/>
              <c:showPercent val="1"/>
              <c:showBubbleSize val="0"/>
              <c:extLst>
                <c:ext xmlns:c16="http://schemas.microsoft.com/office/drawing/2014/chart" uri="{C3380CC4-5D6E-409C-BE32-E72D297353CC}">
                  <c16:uniqueId val="{00000007-97E6-410A-9BD1-E565C95B0D8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Portfolios!$R$14:$R$17</c:f>
              <c:strCache>
                <c:ptCount val="4"/>
                <c:pt idx="0">
                  <c:v>Inversión Alternativa</c:v>
                </c:pt>
                <c:pt idx="1">
                  <c:v>Renta Fija Internacional</c:v>
                </c:pt>
                <c:pt idx="2">
                  <c:v>Renta Varibale Global En Las Bolsas Globales</c:v>
                </c:pt>
                <c:pt idx="3">
                  <c:v>Efectivo</c:v>
                </c:pt>
              </c:strCache>
            </c:strRef>
          </c:cat>
          <c:val>
            <c:numRef>
              <c:f>Portfolios!$S$14:$S$17</c:f>
              <c:numCache>
                <c:formatCode>General</c:formatCode>
                <c:ptCount val="4"/>
                <c:pt idx="0">
                  <c:v>25</c:v>
                </c:pt>
                <c:pt idx="1">
                  <c:v>40</c:v>
                </c:pt>
                <c:pt idx="2">
                  <c:v>32.5</c:v>
                </c:pt>
                <c:pt idx="3">
                  <c:v>2.5</c:v>
                </c:pt>
              </c:numCache>
            </c:numRef>
          </c:val>
          <c:extLst>
            <c:ext xmlns:c16="http://schemas.microsoft.com/office/drawing/2014/chart" uri="{C3380CC4-5D6E-409C-BE32-E72D297353CC}">
              <c16:uniqueId val="{00000008-97E6-410A-9BD1-E565C95B0D80}"/>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2221</Words>
  <Characters>12217</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Cancún</vt:lpstr>
      <vt:lpstr>Cancún</vt:lpstr>
    </vt:vector>
  </TitlesOfParts>
  <Company>Caledonian</Company>
  <LinksUpToDate>false</LinksUpToDate>
  <CharactersWithSpaces>14410</CharactersWithSpaces>
  <SharedDoc>false</SharedDoc>
  <HLinks>
    <vt:vector size="12" baseType="variant">
      <vt:variant>
        <vt:i4>5963867</vt:i4>
      </vt:variant>
      <vt:variant>
        <vt:i4>6</vt:i4>
      </vt:variant>
      <vt:variant>
        <vt:i4>0</vt:i4>
      </vt:variant>
      <vt:variant>
        <vt:i4>5</vt:i4>
      </vt:variant>
      <vt:variant>
        <vt:lpwstr>http://www.ci-associates.com.mx/</vt:lpwstr>
      </vt:variant>
      <vt:variant>
        <vt:lpwstr/>
      </vt:variant>
      <vt:variant>
        <vt:i4>6946847</vt:i4>
      </vt:variant>
      <vt:variant>
        <vt:i4>3</vt:i4>
      </vt:variant>
      <vt:variant>
        <vt:i4>0</vt:i4>
      </vt:variant>
      <vt:variant>
        <vt:i4>5</vt:i4>
      </vt:variant>
      <vt:variant>
        <vt:lpwstr>mailto:nemberson@caledonian.com.mx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Cancún</dc:title>
  <dc:creator>Neil Emberson</dc:creator>
  <cp:lastModifiedBy>Neil Emberson</cp:lastModifiedBy>
  <cp:revision>2</cp:revision>
  <cp:lastPrinted>2018-05-17T21:47:00Z</cp:lastPrinted>
  <dcterms:created xsi:type="dcterms:W3CDTF">2021-07-27T01:14:00Z</dcterms:created>
  <dcterms:modified xsi:type="dcterms:W3CDTF">2021-07-27T01:14:00Z</dcterms:modified>
</cp:coreProperties>
</file>